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C92C4" w14:textId="77777777" w:rsidR="002A2DAC" w:rsidRDefault="002A2DAC" w:rsidP="002A2DAC">
      <w:bookmarkStart w:id="0" w:name="_Hlk103071589"/>
      <w:bookmarkEnd w:id="0"/>
      <w:r>
        <w:rPr>
          <w:noProof/>
          <w:lang w:eastAsia="en-GB"/>
        </w:rPr>
        <w:drawing>
          <wp:anchor distT="0" distB="0" distL="114300" distR="114300" simplePos="0" relativeHeight="251659264" behindDoc="0" locked="0" layoutInCell="1" allowOverlap="1" wp14:anchorId="6F7BB59E" wp14:editId="77F36887">
            <wp:simplePos x="0" y="0"/>
            <wp:positionH relativeFrom="margin">
              <wp:posOffset>3467100</wp:posOffset>
            </wp:positionH>
            <wp:positionV relativeFrom="paragraph">
              <wp:posOffset>-1905</wp:posOffset>
            </wp:positionV>
            <wp:extent cx="2333625" cy="793750"/>
            <wp:effectExtent l="0" t="0" r="9525" b="0"/>
            <wp:wrapNone/>
            <wp:docPr id="2" name="Picture 3"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 name="Picture 3" descr="Shape&#10;&#10;Description automatically generated with medium confidence"/>
                    <pic:cNvPicPr/>
                  </pic:nvPicPr>
                  <pic:blipFill>
                    <a:blip r:embed="rId9"/>
                    <a:srcRect/>
                    <a:stretch>
                      <a:fillRect/>
                    </a:stretch>
                  </pic:blipFill>
                  <pic:spPr>
                    <a:xfrm>
                      <a:off x="0" y="0"/>
                      <a:ext cx="2333625" cy="79375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4FFE063E" wp14:editId="5F425475">
            <wp:extent cx="1548000" cy="820800"/>
            <wp:effectExtent l="0" t="0" r="0" b="0"/>
            <wp:docPr id="1" name="Picture 1"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48000" cy="820800"/>
                    </a:xfrm>
                    <a:prstGeom prst="rect">
                      <a:avLst/>
                    </a:prstGeom>
                  </pic:spPr>
                </pic:pic>
              </a:graphicData>
            </a:graphic>
          </wp:inline>
        </w:drawing>
      </w:r>
    </w:p>
    <w:p w14:paraId="00E73D5A" w14:textId="77777777" w:rsidR="002A2DAC" w:rsidRDefault="002A2DAC" w:rsidP="002A2DAC"/>
    <w:p w14:paraId="4229587F" w14:textId="77777777" w:rsidR="002A2DAC" w:rsidRDefault="002A2DAC" w:rsidP="002A2DAC">
      <w:r>
        <w:rPr>
          <w:noProof/>
        </w:rPr>
        <mc:AlternateContent>
          <mc:Choice Requires="wps">
            <w:drawing>
              <wp:anchor distT="45720" distB="45720" distL="114300" distR="114300" simplePos="0" relativeHeight="251662336" behindDoc="0" locked="0" layoutInCell="1" allowOverlap="1" wp14:anchorId="32E48947" wp14:editId="04733167">
                <wp:simplePos x="0" y="0"/>
                <wp:positionH relativeFrom="column">
                  <wp:posOffset>-47625</wp:posOffset>
                </wp:positionH>
                <wp:positionV relativeFrom="paragraph">
                  <wp:posOffset>6473825</wp:posOffset>
                </wp:positionV>
                <wp:extent cx="5884545" cy="1390650"/>
                <wp:effectExtent l="0" t="0" r="0" b="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1390650"/>
                        </a:xfrm>
                        <a:prstGeom prst="rect">
                          <a:avLst/>
                        </a:prstGeom>
                        <a:noFill/>
                        <a:ln w="9525">
                          <a:noFill/>
                          <a:miter lim="800000"/>
                          <a:headEnd/>
                          <a:tailEnd/>
                        </a:ln>
                      </wps:spPr>
                      <wps:txbx>
                        <w:txbxContent>
                          <w:p w14:paraId="02FB6417" w14:textId="04DB7CD9" w:rsidR="002A2DAC" w:rsidRDefault="002A2DAC" w:rsidP="002A2DAC">
                            <w:pPr>
                              <w:rPr>
                                <w:b/>
                                <w:bCs/>
                                <w:color w:val="FFFFFF" w:themeColor="background1"/>
                                <w:sz w:val="36"/>
                                <w:szCs w:val="36"/>
                              </w:rPr>
                            </w:pPr>
                            <w:r>
                              <w:rPr>
                                <w:b/>
                                <w:bCs/>
                                <w:color w:val="FFFFFF" w:themeColor="background1"/>
                                <w:sz w:val="36"/>
                                <w:szCs w:val="36"/>
                              </w:rPr>
                              <w:t>Leeds Health and Care Academy</w:t>
                            </w:r>
                            <w:r w:rsidRPr="00B8765C">
                              <w:rPr>
                                <w:b/>
                                <w:bCs/>
                                <w:color w:val="FFFFFF" w:themeColor="background1"/>
                                <w:sz w:val="36"/>
                                <w:szCs w:val="36"/>
                              </w:rPr>
                              <w:t xml:space="preserve"> </w:t>
                            </w:r>
                            <w:r w:rsidR="00644C58">
                              <w:rPr>
                                <w:b/>
                                <w:bCs/>
                                <w:color w:val="FFFFFF" w:themeColor="background1"/>
                                <w:sz w:val="36"/>
                                <w:szCs w:val="36"/>
                              </w:rPr>
                              <w:t>Press release</w:t>
                            </w:r>
                          </w:p>
                          <w:p w14:paraId="013B8081" w14:textId="6D132B76" w:rsidR="002A2DAC" w:rsidRPr="002A2DAC" w:rsidRDefault="002A2DAC" w:rsidP="002A2DAC">
                            <w:pPr>
                              <w:rPr>
                                <w:color w:val="FFFFFF" w:themeColor="background1"/>
                                <w:sz w:val="36"/>
                                <w:szCs w:val="36"/>
                              </w:rPr>
                            </w:pPr>
                            <w:r w:rsidRPr="002A2DAC">
                              <w:rPr>
                                <w:color w:val="FFFFFF" w:themeColor="background1"/>
                                <w:sz w:val="36"/>
                                <w:szCs w:val="36"/>
                              </w:rPr>
                              <w:t xml:space="preserve">Leeds </w:t>
                            </w:r>
                            <w:r w:rsidR="00A27869">
                              <w:rPr>
                                <w:color w:val="FFFFFF" w:themeColor="background1"/>
                                <w:sz w:val="36"/>
                                <w:szCs w:val="36"/>
                              </w:rPr>
                              <w:t>a</w:t>
                            </w:r>
                            <w:r w:rsidR="00A27869" w:rsidRPr="002A2DAC">
                              <w:rPr>
                                <w:color w:val="FFFFFF" w:themeColor="background1"/>
                                <w:sz w:val="36"/>
                                <w:szCs w:val="36"/>
                              </w:rPr>
                              <w:t xml:space="preserve">chieves </w:t>
                            </w:r>
                            <w:r w:rsidRPr="002A2DAC">
                              <w:rPr>
                                <w:color w:val="FFFFFF" w:themeColor="background1"/>
                                <w:sz w:val="36"/>
                                <w:szCs w:val="36"/>
                              </w:rPr>
                              <w:t xml:space="preserve">UK </w:t>
                            </w:r>
                            <w:r w:rsidR="00A27869">
                              <w:rPr>
                                <w:color w:val="FFFFFF" w:themeColor="background1"/>
                                <w:sz w:val="36"/>
                                <w:szCs w:val="36"/>
                              </w:rPr>
                              <w:t>e</w:t>
                            </w:r>
                            <w:r w:rsidR="00A27869" w:rsidRPr="002A2DAC">
                              <w:rPr>
                                <w:color w:val="FFFFFF" w:themeColor="background1"/>
                                <w:sz w:val="36"/>
                                <w:szCs w:val="36"/>
                              </w:rPr>
                              <w:t xml:space="preserve">ducation </w:t>
                            </w:r>
                            <w:r w:rsidR="00A27869">
                              <w:rPr>
                                <w:color w:val="FFFFFF" w:themeColor="background1"/>
                                <w:sz w:val="36"/>
                                <w:szCs w:val="36"/>
                              </w:rPr>
                              <w:t>f</w:t>
                            </w:r>
                            <w:r w:rsidR="00A27869" w:rsidRPr="002A2DAC">
                              <w:rPr>
                                <w:color w:val="FFFFFF" w:themeColor="background1"/>
                                <w:sz w:val="36"/>
                                <w:szCs w:val="36"/>
                              </w:rPr>
                              <w:t xml:space="preserve">irst </w:t>
                            </w:r>
                            <w:r>
                              <w:rPr>
                                <w:color w:val="FFFFFF" w:themeColor="background1"/>
                                <w:sz w:val="36"/>
                                <w:szCs w:val="36"/>
                              </w:rPr>
                              <w:t>w</w:t>
                            </w:r>
                            <w:r w:rsidRPr="002A2DAC">
                              <w:rPr>
                                <w:color w:val="FFFFFF" w:themeColor="background1"/>
                                <w:sz w:val="36"/>
                                <w:szCs w:val="36"/>
                              </w:rPr>
                              <w:t xml:space="preserve">ith </w:t>
                            </w:r>
                            <w:r w:rsidR="00A27869">
                              <w:rPr>
                                <w:color w:val="FFFFFF" w:themeColor="background1"/>
                                <w:sz w:val="36"/>
                                <w:szCs w:val="36"/>
                              </w:rPr>
                              <w:t>c</w:t>
                            </w:r>
                            <w:r w:rsidRPr="002A2DAC">
                              <w:rPr>
                                <w:color w:val="FFFFFF" w:themeColor="background1"/>
                                <w:sz w:val="36"/>
                                <w:szCs w:val="36"/>
                              </w:rPr>
                              <w:t>ity</w:t>
                            </w:r>
                            <w:r w:rsidR="009A79C2">
                              <w:rPr>
                                <w:color w:val="FFFFFF" w:themeColor="background1"/>
                                <w:sz w:val="36"/>
                                <w:szCs w:val="36"/>
                              </w:rPr>
                              <w:t>w</w:t>
                            </w:r>
                            <w:r w:rsidRPr="002A2DAC">
                              <w:rPr>
                                <w:color w:val="FFFFFF" w:themeColor="background1"/>
                                <w:sz w:val="36"/>
                                <w:szCs w:val="36"/>
                              </w:rPr>
                              <w:t xml:space="preserve">ide </w:t>
                            </w:r>
                            <w:r w:rsidR="00A27869">
                              <w:rPr>
                                <w:color w:val="FFFFFF" w:themeColor="background1"/>
                                <w:sz w:val="36"/>
                                <w:szCs w:val="36"/>
                              </w:rPr>
                              <w:t>a</w:t>
                            </w:r>
                            <w:r w:rsidR="00A27869" w:rsidRPr="002A2DAC">
                              <w:rPr>
                                <w:color w:val="FFFFFF" w:themeColor="background1"/>
                                <w:sz w:val="36"/>
                                <w:szCs w:val="36"/>
                              </w:rPr>
                              <w:t xml:space="preserve">pproach </w:t>
                            </w:r>
                            <w:r>
                              <w:rPr>
                                <w:color w:val="FFFFFF" w:themeColor="background1"/>
                                <w:sz w:val="36"/>
                                <w:szCs w:val="36"/>
                              </w:rPr>
                              <w:t>t</w:t>
                            </w:r>
                            <w:r w:rsidRPr="002A2DAC">
                              <w:rPr>
                                <w:color w:val="FFFFFF" w:themeColor="background1"/>
                                <w:sz w:val="36"/>
                                <w:szCs w:val="36"/>
                              </w:rPr>
                              <w:t>o T</w:t>
                            </w:r>
                            <w:r w:rsidR="009A79C2">
                              <w:rPr>
                                <w:color w:val="FFFFFF" w:themeColor="background1"/>
                                <w:sz w:val="36"/>
                                <w:szCs w:val="36"/>
                              </w:rPr>
                              <w:t xml:space="preserve"> </w:t>
                            </w:r>
                            <w:r w:rsidRPr="002A2DAC">
                              <w:rPr>
                                <w:color w:val="FFFFFF" w:themeColor="background1"/>
                                <w:sz w:val="36"/>
                                <w:szCs w:val="36"/>
                              </w:rPr>
                              <w:t xml:space="preserve">Level </w:t>
                            </w:r>
                            <w:r w:rsidR="00A27869">
                              <w:rPr>
                                <w:color w:val="FFFFFF" w:themeColor="background1"/>
                                <w:sz w:val="36"/>
                                <w:szCs w:val="36"/>
                              </w:rPr>
                              <w:t>t</w:t>
                            </w:r>
                            <w:r w:rsidR="00A27869" w:rsidRPr="002A2DAC">
                              <w:rPr>
                                <w:color w:val="FFFFFF" w:themeColor="background1"/>
                                <w:sz w:val="36"/>
                                <w:szCs w:val="36"/>
                              </w:rPr>
                              <w:t>uition</w:t>
                            </w:r>
                          </w:p>
                          <w:p w14:paraId="62BD868B" w14:textId="77777777" w:rsidR="002A2DAC" w:rsidRPr="00B07F7D" w:rsidRDefault="002A2DAC" w:rsidP="002A2DAC">
                            <w:pPr>
                              <w:rPr>
                                <w:b/>
                                <w:bCs/>
                                <w:color w:val="FFFFFF" w:themeColor="background1"/>
                                <w:sz w:val="36"/>
                                <w:szCs w:val="36"/>
                              </w:rPr>
                            </w:pPr>
                          </w:p>
                          <w:p w14:paraId="1BDF5D61" w14:textId="77777777" w:rsidR="002A2DAC" w:rsidRPr="00B07F7D" w:rsidRDefault="002A2DAC" w:rsidP="002A2DAC">
                            <w:pPr>
                              <w:rPr>
                                <w:b/>
                                <w:bCs/>
                                <w:color w:val="FFFFFF" w:themeColor="background1"/>
                                <w:sz w:val="36"/>
                                <w:szCs w:val="36"/>
                              </w:rPr>
                            </w:pPr>
                            <w:r w:rsidRPr="00B07F7D">
                              <w:rPr>
                                <w:b/>
                                <w:bCs/>
                                <w:color w:val="FFFFFF" w:themeColor="background1"/>
                                <w:sz w:val="36"/>
                                <w:szCs w:val="36"/>
                              </w:rPr>
                              <w:t>ET-FOUNDATION.CO.UK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2E48947" id="_x0000_t202" coordsize="21600,21600" o:spt="202" path="m,l,21600r21600,l21600,xe">
                <v:stroke joinstyle="miter"/>
                <v:path gradientshapeok="t" o:connecttype="rect"/>
              </v:shapetype>
              <v:shape id="Text Box 2" o:spid="_x0000_s1026" type="#_x0000_t202" style="position:absolute;margin-left:-3.75pt;margin-top:509.75pt;width:463.35pt;height:109.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" filled="f" stroked="f">
                <v:textbox>
                  <w:txbxContent>
                    <w:p w14:paraId="02FB6417" w14:textId="04DB7CD9" w:rsidR="002A2DAC" w:rsidRDefault="002A2DAC" w:rsidP="002A2DAC">
                      <w:pPr>
                        <w:rPr>
                          <w:b/>
                          <w:bCs/>
                          <w:color w:val="FFFFFF" w:themeColor="background1"/>
                          <w:sz w:val="36"/>
                          <w:szCs w:val="36"/>
                        </w:rPr>
                      </w:pPr>
                      <w:r>
                        <w:rPr>
                          <w:b/>
                          <w:bCs/>
                          <w:color w:val="FFFFFF" w:themeColor="background1"/>
                          <w:sz w:val="36"/>
                          <w:szCs w:val="36"/>
                        </w:rPr>
                        <w:t>Leeds Health and Care Academy</w:t>
                      </w:r>
                      <w:r w:rsidRPr="00B8765C">
                        <w:rPr>
                          <w:b/>
                          <w:bCs/>
                          <w:color w:val="FFFFFF" w:themeColor="background1"/>
                          <w:sz w:val="36"/>
                          <w:szCs w:val="36"/>
                        </w:rPr>
                        <w:t xml:space="preserve"> </w:t>
                      </w:r>
                      <w:r w:rsidR="00644C58">
                        <w:rPr>
                          <w:b/>
                          <w:bCs/>
                          <w:color w:val="FFFFFF" w:themeColor="background1"/>
                          <w:sz w:val="36"/>
                          <w:szCs w:val="36"/>
                        </w:rPr>
                        <w:t>Press release</w:t>
                      </w:r>
                    </w:p>
                    <w:p w14:paraId="013B8081" w14:textId="6D132B76" w:rsidR="002A2DAC" w:rsidRPr="002A2DAC" w:rsidRDefault="002A2DAC" w:rsidP="002A2DAC">
                      <w:pPr>
                        <w:rPr>
                          <w:color w:val="FFFFFF" w:themeColor="background1"/>
                          <w:sz w:val="36"/>
                          <w:szCs w:val="36"/>
                        </w:rPr>
                      </w:pPr>
                      <w:r w:rsidRPr="002A2DAC">
                        <w:rPr>
                          <w:color w:val="FFFFFF" w:themeColor="background1"/>
                          <w:sz w:val="36"/>
                          <w:szCs w:val="36"/>
                        </w:rPr>
                        <w:t xml:space="preserve">Leeds </w:t>
                      </w:r>
                      <w:r w:rsidR="00A27869">
                        <w:rPr>
                          <w:color w:val="FFFFFF" w:themeColor="background1"/>
                          <w:sz w:val="36"/>
                          <w:szCs w:val="36"/>
                        </w:rPr>
                        <w:t>a</w:t>
                      </w:r>
                      <w:r w:rsidR="00A27869" w:rsidRPr="002A2DAC">
                        <w:rPr>
                          <w:color w:val="FFFFFF" w:themeColor="background1"/>
                          <w:sz w:val="36"/>
                          <w:szCs w:val="36"/>
                        </w:rPr>
                        <w:t xml:space="preserve">chieves </w:t>
                      </w:r>
                      <w:r w:rsidRPr="002A2DAC">
                        <w:rPr>
                          <w:color w:val="FFFFFF" w:themeColor="background1"/>
                          <w:sz w:val="36"/>
                          <w:szCs w:val="36"/>
                        </w:rPr>
                        <w:t xml:space="preserve">UK </w:t>
                      </w:r>
                      <w:r w:rsidR="00A27869">
                        <w:rPr>
                          <w:color w:val="FFFFFF" w:themeColor="background1"/>
                          <w:sz w:val="36"/>
                          <w:szCs w:val="36"/>
                        </w:rPr>
                        <w:t>e</w:t>
                      </w:r>
                      <w:r w:rsidR="00A27869" w:rsidRPr="002A2DAC">
                        <w:rPr>
                          <w:color w:val="FFFFFF" w:themeColor="background1"/>
                          <w:sz w:val="36"/>
                          <w:szCs w:val="36"/>
                        </w:rPr>
                        <w:t xml:space="preserve">ducation </w:t>
                      </w:r>
                      <w:r w:rsidR="00A27869">
                        <w:rPr>
                          <w:color w:val="FFFFFF" w:themeColor="background1"/>
                          <w:sz w:val="36"/>
                          <w:szCs w:val="36"/>
                        </w:rPr>
                        <w:t>f</w:t>
                      </w:r>
                      <w:r w:rsidR="00A27869" w:rsidRPr="002A2DAC">
                        <w:rPr>
                          <w:color w:val="FFFFFF" w:themeColor="background1"/>
                          <w:sz w:val="36"/>
                          <w:szCs w:val="36"/>
                        </w:rPr>
                        <w:t xml:space="preserve">irst </w:t>
                      </w:r>
                      <w:r>
                        <w:rPr>
                          <w:color w:val="FFFFFF" w:themeColor="background1"/>
                          <w:sz w:val="36"/>
                          <w:szCs w:val="36"/>
                        </w:rPr>
                        <w:t>w</w:t>
                      </w:r>
                      <w:r w:rsidRPr="002A2DAC">
                        <w:rPr>
                          <w:color w:val="FFFFFF" w:themeColor="background1"/>
                          <w:sz w:val="36"/>
                          <w:szCs w:val="36"/>
                        </w:rPr>
                        <w:t xml:space="preserve">ith </w:t>
                      </w:r>
                      <w:r w:rsidR="00A27869">
                        <w:rPr>
                          <w:color w:val="FFFFFF" w:themeColor="background1"/>
                          <w:sz w:val="36"/>
                          <w:szCs w:val="36"/>
                        </w:rPr>
                        <w:t>c</w:t>
                      </w:r>
                      <w:r w:rsidRPr="002A2DAC">
                        <w:rPr>
                          <w:color w:val="FFFFFF" w:themeColor="background1"/>
                          <w:sz w:val="36"/>
                          <w:szCs w:val="36"/>
                        </w:rPr>
                        <w:t>ity</w:t>
                      </w:r>
                      <w:r w:rsidR="009A79C2">
                        <w:rPr>
                          <w:color w:val="FFFFFF" w:themeColor="background1"/>
                          <w:sz w:val="36"/>
                          <w:szCs w:val="36"/>
                        </w:rPr>
                        <w:t>w</w:t>
                      </w:r>
                      <w:r w:rsidRPr="002A2DAC">
                        <w:rPr>
                          <w:color w:val="FFFFFF" w:themeColor="background1"/>
                          <w:sz w:val="36"/>
                          <w:szCs w:val="36"/>
                        </w:rPr>
                        <w:t xml:space="preserve">ide </w:t>
                      </w:r>
                      <w:r w:rsidR="00A27869">
                        <w:rPr>
                          <w:color w:val="FFFFFF" w:themeColor="background1"/>
                          <w:sz w:val="36"/>
                          <w:szCs w:val="36"/>
                        </w:rPr>
                        <w:t>a</w:t>
                      </w:r>
                      <w:r w:rsidR="00A27869" w:rsidRPr="002A2DAC">
                        <w:rPr>
                          <w:color w:val="FFFFFF" w:themeColor="background1"/>
                          <w:sz w:val="36"/>
                          <w:szCs w:val="36"/>
                        </w:rPr>
                        <w:t xml:space="preserve">pproach </w:t>
                      </w:r>
                      <w:r>
                        <w:rPr>
                          <w:color w:val="FFFFFF" w:themeColor="background1"/>
                          <w:sz w:val="36"/>
                          <w:szCs w:val="36"/>
                        </w:rPr>
                        <w:t>t</w:t>
                      </w:r>
                      <w:r w:rsidRPr="002A2DAC">
                        <w:rPr>
                          <w:color w:val="FFFFFF" w:themeColor="background1"/>
                          <w:sz w:val="36"/>
                          <w:szCs w:val="36"/>
                        </w:rPr>
                        <w:t>o T</w:t>
                      </w:r>
                      <w:r w:rsidR="009A79C2">
                        <w:rPr>
                          <w:color w:val="FFFFFF" w:themeColor="background1"/>
                          <w:sz w:val="36"/>
                          <w:szCs w:val="36"/>
                        </w:rPr>
                        <w:t xml:space="preserve"> </w:t>
                      </w:r>
                      <w:r w:rsidRPr="002A2DAC">
                        <w:rPr>
                          <w:color w:val="FFFFFF" w:themeColor="background1"/>
                          <w:sz w:val="36"/>
                          <w:szCs w:val="36"/>
                        </w:rPr>
                        <w:t xml:space="preserve">Level </w:t>
                      </w:r>
                      <w:r w:rsidR="00A27869">
                        <w:rPr>
                          <w:color w:val="FFFFFF" w:themeColor="background1"/>
                          <w:sz w:val="36"/>
                          <w:szCs w:val="36"/>
                        </w:rPr>
                        <w:t>t</w:t>
                      </w:r>
                      <w:r w:rsidR="00A27869" w:rsidRPr="002A2DAC">
                        <w:rPr>
                          <w:color w:val="FFFFFF" w:themeColor="background1"/>
                          <w:sz w:val="36"/>
                          <w:szCs w:val="36"/>
                        </w:rPr>
                        <w:t>uition</w:t>
                      </w:r>
                    </w:p>
                    <w:p w14:paraId="62BD868B" w14:textId="77777777" w:rsidR="002A2DAC" w:rsidRPr="00B07F7D" w:rsidRDefault="002A2DAC" w:rsidP="002A2DAC">
                      <w:pPr>
                        <w:rPr>
                          <w:b/>
                          <w:bCs/>
                          <w:color w:val="FFFFFF" w:themeColor="background1"/>
                          <w:sz w:val="36"/>
                          <w:szCs w:val="36"/>
                        </w:rPr>
                      </w:pPr>
                    </w:p>
                    <w:p w14:paraId="1BDF5D61" w14:textId="77777777" w:rsidR="002A2DAC" w:rsidRPr="00B07F7D" w:rsidRDefault="002A2DAC" w:rsidP="002A2DAC">
                      <w:pPr>
                        <w:rPr>
                          <w:b/>
                          <w:bCs/>
                          <w:color w:val="FFFFFF" w:themeColor="background1"/>
                          <w:sz w:val="36"/>
                          <w:szCs w:val="36"/>
                        </w:rPr>
                      </w:pPr>
                      <w:r w:rsidRPr="00B07F7D">
                        <w:rPr>
                          <w:b/>
                          <w:bCs/>
                          <w:color w:val="FFFFFF" w:themeColor="background1"/>
                          <w:sz w:val="36"/>
                          <w:szCs w:val="36"/>
                        </w:rPr>
                        <w:t>ET-FOUNDATION.CO.UK</w:t>
                      </w:r>
                    </w:p>
                  </w:txbxContent>
                </v:textbox>
                <w10:wrap type="square"/>
              </v:shape>
            </w:pict>
          </mc:Fallback>
        </mc:AlternateContent>
      </w:r>
      <w:r>
        <w:rPr>
          <w:noProof/>
        </w:rPr>
        <mc:AlternateContent>
          <mc:Choice Requires="wps">
            <w:drawing>
              <wp:anchor distT="0" distB="0" distL="114300" distR="114300" simplePos="0" relativeHeight="251660288" behindDoc="0" locked="0" layoutInCell="1" allowOverlap="1" wp14:anchorId="008EFDBE" wp14:editId="08A911D5">
                <wp:simplePos x="0" y="0"/>
                <wp:positionH relativeFrom="column">
                  <wp:posOffset>-182880</wp:posOffset>
                </wp:positionH>
                <wp:positionV relativeFrom="paragraph">
                  <wp:posOffset>6532880</wp:posOffset>
                </wp:positionV>
                <wp:extent cx="6141720" cy="1478280"/>
                <wp:effectExtent l="0" t="0" r="0" b="7620"/>
                <wp:wrapNone/>
                <wp:docPr id="4" name="Rectangle 4"/>
                <wp:cNvGraphicFramePr/>
                <a:graphic xmlns:a="http://schemas.openxmlformats.org/drawingml/2006/main">
                  <a:graphicData uri="http://schemas.microsoft.com/office/word/2010/wordprocessingShape">
                    <wps:wsp>
                      <wps:cNvSpPr/>
                      <wps:spPr>
                        <a:xfrm>
                          <a:off x="0" y="0"/>
                          <a:ext cx="6141720" cy="147828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1571FC9" id="Rectangle 4" o:spid="_x0000_s1026" style="position:absolute;margin-left:-14.4pt;margin-top:514.4pt;width:483.6pt;height:116.4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" fillcolor="black [3213]" stroked="f" strokeweight="1pt"/>
            </w:pict>
          </mc:Fallback>
        </mc:AlternateContent>
      </w:r>
      <w:r>
        <w:rPr>
          <w:noProof/>
        </w:rPr>
        <mc:AlternateContent>
          <mc:Choice Requires="wpg">
            <w:drawing>
              <wp:anchor distT="0" distB="0" distL="114300" distR="114300" simplePos="0" relativeHeight="251661312" behindDoc="0" locked="0" layoutInCell="1" allowOverlap="1" wp14:anchorId="591DC782" wp14:editId="667BB53B">
                <wp:simplePos x="0" y="0"/>
                <wp:positionH relativeFrom="column">
                  <wp:posOffset>-182880</wp:posOffset>
                </wp:positionH>
                <wp:positionV relativeFrom="paragraph">
                  <wp:posOffset>4795520</wp:posOffset>
                </wp:positionV>
                <wp:extent cx="6141720" cy="1478280"/>
                <wp:effectExtent l="0" t="0" r="0" b="7620"/>
                <wp:wrapNone/>
                <wp:docPr id="6" name="Group 6"/>
                <wp:cNvGraphicFramePr/>
                <a:graphic xmlns:a="http://schemas.openxmlformats.org/drawingml/2006/main">
                  <a:graphicData uri="http://schemas.microsoft.com/office/word/2010/wordprocessingGroup">
                    <wpg:wgp>
                      <wpg:cNvGrpSpPr/>
                      <wpg:grpSpPr>
                        <a:xfrm>
                          <a:off x="0" y="0"/>
                          <a:ext cx="6141720" cy="1478280"/>
                          <a:chOff x="0" y="0"/>
                          <a:chExt cx="6141720" cy="1478280"/>
                        </a:xfrm>
                      </wpg:grpSpPr>
                      <wps:wsp>
                        <wps:cNvPr id="3" name="Rectangle 3"/>
                        <wps:cNvSpPr/>
                        <wps:spPr>
                          <a:xfrm>
                            <a:off x="0" y="0"/>
                            <a:ext cx="6141720" cy="1478280"/>
                          </a:xfrm>
                          <a:prstGeom prst="rect">
                            <a:avLst/>
                          </a:prstGeom>
                          <a:solidFill>
                            <a:srgbClr val="E51C4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 Box 2"/>
                        <wps:cNvSpPr txBox="1">
                          <a:spLocks noChangeArrowheads="1"/>
                        </wps:cNvSpPr>
                        <wps:spPr bwMode="auto">
                          <a:xfrm>
                            <a:off x="106680" y="137160"/>
                            <a:ext cx="5884545" cy="1188720"/>
                          </a:xfrm>
                          <a:prstGeom prst="rect">
                            <a:avLst/>
                          </a:prstGeom>
                          <a:noFill/>
                          <a:ln w="9525">
                            <a:noFill/>
                            <a:miter lim="800000"/>
                            <a:headEnd/>
                            <a:tailEnd/>
                          </a:ln>
                        </wps:spPr>
                        <wps:txbx>
                          <w:txbxContent>
                            <w:p w14:paraId="523AF044" w14:textId="6EEFE424" w:rsidR="002A2DAC" w:rsidRPr="00C954FD" w:rsidRDefault="002A2DAC" w:rsidP="002A2DAC">
                              <w:pPr>
                                <w:rPr>
                                  <w:b/>
                                  <w:bCs/>
                                  <w:color w:val="FFFFFF" w:themeColor="background1"/>
                                  <w:sz w:val="68"/>
                                  <w:szCs w:val="68"/>
                                </w:rPr>
                              </w:pPr>
                              <w:r w:rsidRPr="00C954FD">
                                <w:rPr>
                                  <w:b/>
                                  <w:bCs/>
                                  <w:color w:val="FFFFFF" w:themeColor="background1"/>
                                  <w:sz w:val="68"/>
                                  <w:szCs w:val="68"/>
                                </w:rPr>
                                <w:t>T L</w:t>
                              </w:r>
                              <w:r w:rsidR="00A27869" w:rsidRPr="00C954FD">
                                <w:rPr>
                                  <w:b/>
                                  <w:bCs/>
                                  <w:color w:val="FFFFFF" w:themeColor="background1"/>
                                  <w:sz w:val="68"/>
                                  <w:szCs w:val="68"/>
                                </w:rPr>
                                <w:t xml:space="preserve">evel </w:t>
                              </w:r>
                              <w:r w:rsidR="00644C58">
                                <w:rPr>
                                  <w:b/>
                                  <w:bCs/>
                                  <w:color w:val="FFFFFF" w:themeColor="background1"/>
                                  <w:sz w:val="68"/>
                                  <w:szCs w:val="68"/>
                                </w:rPr>
                                <w:t xml:space="preserve">Resource Improvement </w:t>
                              </w:r>
                              <w:r w:rsidR="00644C58">
                                <w:rPr>
                                  <w:b/>
                                  <w:bCs/>
                                  <w:color w:val="FFFFFF" w:themeColor="background1"/>
                                  <w:sz w:val="68"/>
                                  <w:szCs w:val="68"/>
                                </w:rPr>
                                <w:t>Project</w:t>
                              </w:r>
                            </w:p>
                            <w:p w14:paraId="3A205538" w14:textId="77777777" w:rsidR="002A2DAC" w:rsidRPr="00B07F7D" w:rsidRDefault="002A2DAC" w:rsidP="002A2DAC">
                              <w:pPr>
                                <w:rPr>
                                  <w:b/>
                                  <w:bCs/>
                                  <w:color w:val="FFFFFF" w:themeColor="background1"/>
                                  <w:sz w:val="76"/>
                                  <w:szCs w:val="76"/>
                                </w:rPr>
                              </w:pPr>
                            </w:p>
                          </w:txbxContent>
                        </wps:txbx>
                        <wps:bodyPr rot="0" vert="horz" wrap="square" lIns="91440" tIns="45720" rIns="91440" bIns="45720" anchor="t" anchorCtr="0">
                          <a:noAutofit/>
                        </wps:bodyPr>
                      </wps:wsp>
                    </wpg:wgp>
                  </a:graphicData>
                </a:graphic>
              </wp:anchor>
            </w:drawing>
          </mc:Choice>
          <mc:Fallback>
            <w:pict>
              <v:group w14:anchorId="591DC782" id="Group 6" o:spid="_x0000_s1027" style="position:absolute;margin-left:-14.4pt;margin-top:377.6pt;width:483.6pt;height:116.4pt;z-index:251661312" coordsize="61417,147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">
                <v:rect id="Rectangle 3" o:spid="_x0000_s1028" style="position:absolute;width:61417;height:147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" fillcolor="#e51c41" stroked="f" strokeweight="1pt"/>
                <v:shape id="_x0000_s1029" type="#_x0000_t202" style="position:absolute;left:1066;top:1371;width:58846;height:11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523AF044" w14:textId="6EEFE424" w:rsidR="002A2DAC" w:rsidRPr="00C954FD" w:rsidRDefault="002A2DAC" w:rsidP="002A2DAC">
                        <w:pPr>
                          <w:rPr>
                            <w:b/>
                            <w:bCs/>
                            <w:color w:val="FFFFFF" w:themeColor="background1"/>
                            <w:sz w:val="68"/>
                            <w:szCs w:val="68"/>
                          </w:rPr>
                        </w:pPr>
                        <w:r w:rsidRPr="00C954FD">
                          <w:rPr>
                            <w:b/>
                            <w:bCs/>
                            <w:color w:val="FFFFFF" w:themeColor="background1"/>
                            <w:sz w:val="68"/>
                            <w:szCs w:val="68"/>
                          </w:rPr>
                          <w:t>T L</w:t>
                        </w:r>
                        <w:r w:rsidR="00A27869" w:rsidRPr="00C954FD">
                          <w:rPr>
                            <w:b/>
                            <w:bCs/>
                            <w:color w:val="FFFFFF" w:themeColor="background1"/>
                            <w:sz w:val="68"/>
                            <w:szCs w:val="68"/>
                          </w:rPr>
                          <w:t xml:space="preserve">evel </w:t>
                        </w:r>
                        <w:r w:rsidR="00644C58">
                          <w:rPr>
                            <w:b/>
                            <w:bCs/>
                            <w:color w:val="FFFFFF" w:themeColor="background1"/>
                            <w:sz w:val="68"/>
                            <w:szCs w:val="68"/>
                          </w:rPr>
                          <w:t xml:space="preserve">Resource Improvement </w:t>
                        </w:r>
                        <w:r w:rsidR="00644C58">
                          <w:rPr>
                            <w:b/>
                            <w:bCs/>
                            <w:color w:val="FFFFFF" w:themeColor="background1"/>
                            <w:sz w:val="68"/>
                            <w:szCs w:val="68"/>
                          </w:rPr>
                          <w:t>Project</w:t>
                        </w:r>
                      </w:p>
                      <w:p w14:paraId="3A205538" w14:textId="77777777" w:rsidR="002A2DAC" w:rsidRPr="00B07F7D" w:rsidRDefault="002A2DAC" w:rsidP="002A2DAC">
                        <w:pPr>
                          <w:rPr>
                            <w:b/>
                            <w:bCs/>
                            <w:color w:val="FFFFFF" w:themeColor="background1"/>
                            <w:sz w:val="76"/>
                            <w:szCs w:val="76"/>
                          </w:rPr>
                        </w:pPr>
                      </w:p>
                    </w:txbxContent>
                  </v:textbox>
                </v:shape>
              </v:group>
            </w:pict>
          </mc:Fallback>
        </mc:AlternateContent>
      </w:r>
      <w:r>
        <w:br w:type="page"/>
      </w:r>
    </w:p>
    <w:p w14:paraId="4734DFD2" w14:textId="136039C5" w:rsidR="002A2DAC" w:rsidRDefault="002A2DAC" w:rsidP="002A2DAC">
      <w:pPr>
        <w:spacing w:line="360" w:lineRule="auto"/>
        <w:rPr>
          <w:rFonts w:cs="Arial"/>
          <w:iCs/>
          <w:szCs w:val="24"/>
        </w:rPr>
      </w:pPr>
      <w:r w:rsidRPr="002A2DAC">
        <w:rPr>
          <w:rFonts w:cs="Arial"/>
          <w:iCs/>
          <w:szCs w:val="24"/>
        </w:rPr>
        <w:lastRenderedPageBreak/>
        <w:t xml:space="preserve">The Leeds Health and Care Academy, Leeds City College and Notre Dame Catholic Sixth Form College have worked in partnership to create a collaborative approach to the implementation of the new Health T Level qualification. Shaped by local health and social care employers, the course will be taught in tandem across both colleges </w:t>
      </w:r>
      <w:r w:rsidR="00DE077B">
        <w:rPr>
          <w:rFonts w:cs="Arial"/>
          <w:iCs/>
          <w:szCs w:val="24"/>
        </w:rPr>
        <w:t>to p</w:t>
      </w:r>
      <w:r w:rsidRPr="002A2DAC">
        <w:rPr>
          <w:rFonts w:cs="Arial"/>
          <w:iCs/>
          <w:szCs w:val="24"/>
        </w:rPr>
        <w:t>rovid</w:t>
      </w:r>
      <w:r w:rsidR="00DE077B">
        <w:rPr>
          <w:rFonts w:cs="Arial"/>
          <w:iCs/>
          <w:szCs w:val="24"/>
        </w:rPr>
        <w:t>e</w:t>
      </w:r>
      <w:r w:rsidRPr="002A2DAC">
        <w:rPr>
          <w:rFonts w:cs="Arial"/>
          <w:iCs/>
          <w:szCs w:val="24"/>
        </w:rPr>
        <w:t xml:space="preserve"> </w:t>
      </w:r>
      <w:r w:rsidR="009A79C2">
        <w:rPr>
          <w:rFonts w:cs="Arial"/>
          <w:iCs/>
          <w:szCs w:val="24"/>
        </w:rPr>
        <w:t>learner</w:t>
      </w:r>
      <w:r w:rsidRPr="002A2DAC">
        <w:rPr>
          <w:rFonts w:cs="Arial"/>
          <w:iCs/>
          <w:szCs w:val="24"/>
        </w:rPr>
        <w:t xml:space="preserve">s with a unique opportunity to learn as part of a collaborative health and care team. Leeds is the only city in the UK to adopt this joined-up approach to T Levels, and </w:t>
      </w:r>
      <w:r w:rsidR="00DE077B">
        <w:rPr>
          <w:rFonts w:cs="Arial"/>
          <w:iCs/>
          <w:szCs w:val="24"/>
        </w:rPr>
        <w:t xml:space="preserve">the </w:t>
      </w:r>
      <w:r w:rsidRPr="002A2DAC">
        <w:rPr>
          <w:rFonts w:cs="Arial"/>
          <w:iCs/>
          <w:szCs w:val="24"/>
        </w:rPr>
        <w:t xml:space="preserve">partners in the Leeds health and care sector are excited about the benefits it will bring to </w:t>
      </w:r>
      <w:r w:rsidR="009A79C2">
        <w:rPr>
          <w:rFonts w:cs="Arial"/>
          <w:iCs/>
          <w:szCs w:val="24"/>
        </w:rPr>
        <w:t>learner</w:t>
      </w:r>
      <w:r w:rsidRPr="002A2DAC">
        <w:rPr>
          <w:rFonts w:cs="Arial"/>
          <w:iCs/>
          <w:szCs w:val="24"/>
        </w:rPr>
        <w:t>s and employers. The approach ensures that the Health T Level will be firmly integrated into citywide educational pathways to health and care careers.</w:t>
      </w:r>
    </w:p>
    <w:p w14:paraId="12689979" w14:textId="77777777" w:rsidR="00736BFB" w:rsidRPr="002A2DAC" w:rsidRDefault="00736BFB" w:rsidP="002A2DAC">
      <w:pPr>
        <w:spacing w:line="360" w:lineRule="auto"/>
        <w:rPr>
          <w:rFonts w:cs="Arial"/>
          <w:iCs/>
          <w:szCs w:val="24"/>
        </w:rPr>
      </w:pPr>
    </w:p>
    <w:p w14:paraId="527B5EDE" w14:textId="05744E0F" w:rsidR="002A2DAC" w:rsidRDefault="002A2DAC" w:rsidP="002A2DAC">
      <w:pPr>
        <w:spacing w:line="360" w:lineRule="auto"/>
        <w:rPr>
          <w:rFonts w:cs="Arial"/>
          <w:iCs/>
          <w:szCs w:val="24"/>
        </w:rPr>
      </w:pPr>
      <w:r w:rsidRPr="002A2DAC">
        <w:rPr>
          <w:rFonts w:cs="Arial"/>
          <w:iCs/>
          <w:szCs w:val="24"/>
        </w:rPr>
        <w:t>Today, delivery of the Health T Level qualification begins across the city of Leeds. T Levels are a brand new, work-focused</w:t>
      </w:r>
      <w:r w:rsidR="00DE077B">
        <w:rPr>
          <w:rFonts w:cs="Arial"/>
          <w:iCs/>
          <w:szCs w:val="24"/>
        </w:rPr>
        <w:t>,</w:t>
      </w:r>
      <w:r w:rsidRPr="002A2DAC">
        <w:rPr>
          <w:rFonts w:cs="Arial"/>
          <w:iCs/>
          <w:szCs w:val="24"/>
        </w:rPr>
        <w:t xml:space="preserve"> Level 3 technical post-GCSE qualification that is equivalent to 3 A Levels. This two-year course combines classroom theory and practical learning with a 315-hour industry placement to provide real-life experience of the workplace. T Levels have been developed in collaboration with employers and businesses so that the course content meets industry needs and prepares </w:t>
      </w:r>
      <w:r w:rsidR="009A79C2">
        <w:rPr>
          <w:rFonts w:cs="Arial"/>
          <w:iCs/>
          <w:szCs w:val="24"/>
        </w:rPr>
        <w:t>learner</w:t>
      </w:r>
      <w:r w:rsidRPr="002A2DAC">
        <w:rPr>
          <w:rFonts w:cs="Arial"/>
          <w:iCs/>
          <w:szCs w:val="24"/>
        </w:rPr>
        <w:t xml:space="preserve">s for work, further </w:t>
      </w:r>
      <w:proofErr w:type="gramStart"/>
      <w:r w:rsidRPr="002A2DAC">
        <w:rPr>
          <w:rFonts w:cs="Arial"/>
          <w:iCs/>
          <w:szCs w:val="24"/>
        </w:rPr>
        <w:t>training</w:t>
      </w:r>
      <w:proofErr w:type="gramEnd"/>
      <w:r w:rsidRPr="002A2DAC">
        <w:rPr>
          <w:rFonts w:cs="Arial"/>
          <w:iCs/>
          <w:szCs w:val="24"/>
        </w:rPr>
        <w:t xml:space="preserve"> or study. Health T Level </w:t>
      </w:r>
      <w:r w:rsidR="009A79C2">
        <w:rPr>
          <w:rFonts w:cs="Arial"/>
          <w:iCs/>
          <w:szCs w:val="24"/>
        </w:rPr>
        <w:t>learner</w:t>
      </w:r>
      <w:r w:rsidRPr="002A2DAC">
        <w:rPr>
          <w:rFonts w:cs="Arial"/>
          <w:iCs/>
          <w:szCs w:val="24"/>
        </w:rPr>
        <w:t xml:space="preserve">s will spend 80% of their studies in the classroom, and 20% on an industry placement at a Leeds-based health and care organisation. </w:t>
      </w:r>
    </w:p>
    <w:p w14:paraId="5E6B45D4" w14:textId="77777777" w:rsidR="00736BFB" w:rsidRPr="002A2DAC" w:rsidRDefault="00736BFB" w:rsidP="002A2DAC">
      <w:pPr>
        <w:spacing w:line="360" w:lineRule="auto"/>
        <w:rPr>
          <w:rFonts w:cs="Arial"/>
          <w:iCs/>
          <w:szCs w:val="24"/>
        </w:rPr>
      </w:pPr>
    </w:p>
    <w:p w14:paraId="61F353D9" w14:textId="65E0D9BA" w:rsidR="002A2DAC" w:rsidRDefault="002A2DAC" w:rsidP="002A2DAC">
      <w:pPr>
        <w:spacing w:line="360" w:lineRule="auto"/>
        <w:rPr>
          <w:rFonts w:cs="Arial"/>
          <w:iCs/>
          <w:szCs w:val="24"/>
        </w:rPr>
      </w:pPr>
      <w:r w:rsidRPr="002A2DAC">
        <w:rPr>
          <w:rFonts w:cs="Arial"/>
          <w:iCs/>
          <w:szCs w:val="24"/>
        </w:rPr>
        <w:t xml:space="preserve">Placement organisations include Leeds Teaching Hospitals NHS Trust, Leeds and York Partnership NHS Foundation Trust, Leeds Community Healthcare NHS Trust, Leeds City Council (Andrew Dodman, </w:t>
      </w:r>
      <w:r w:rsidR="00DE077B">
        <w:rPr>
          <w:rFonts w:cs="Arial"/>
          <w:iCs/>
          <w:szCs w:val="24"/>
        </w:rPr>
        <w:t>c</w:t>
      </w:r>
      <w:r w:rsidR="00DE077B" w:rsidRPr="002A2DAC">
        <w:rPr>
          <w:rFonts w:cs="Arial"/>
          <w:iCs/>
          <w:szCs w:val="24"/>
        </w:rPr>
        <w:t xml:space="preserve">hief </w:t>
      </w:r>
      <w:r w:rsidRPr="002A2DAC">
        <w:rPr>
          <w:rFonts w:cs="Arial"/>
          <w:iCs/>
          <w:szCs w:val="24"/>
        </w:rPr>
        <w:t xml:space="preserve">HR </w:t>
      </w:r>
      <w:r w:rsidR="00DE077B">
        <w:rPr>
          <w:rFonts w:cs="Arial"/>
          <w:iCs/>
          <w:szCs w:val="24"/>
        </w:rPr>
        <w:t>o</w:t>
      </w:r>
      <w:r w:rsidR="00DE077B" w:rsidRPr="002A2DAC">
        <w:rPr>
          <w:rFonts w:cs="Arial"/>
          <w:iCs/>
          <w:szCs w:val="24"/>
        </w:rPr>
        <w:t xml:space="preserve">fficer </w:t>
      </w:r>
      <w:r w:rsidRPr="002A2DAC">
        <w:rPr>
          <w:rFonts w:cs="Arial"/>
          <w:iCs/>
          <w:szCs w:val="24"/>
        </w:rPr>
        <w:t xml:space="preserve">at Leeds City Council, is the </w:t>
      </w:r>
      <w:r w:rsidR="00DE077B" w:rsidRPr="002A2DAC">
        <w:rPr>
          <w:rFonts w:cs="Arial"/>
          <w:iCs/>
          <w:szCs w:val="24"/>
        </w:rPr>
        <w:t xml:space="preserve">senior responsible officer </w:t>
      </w:r>
      <w:r w:rsidRPr="002A2DAC">
        <w:rPr>
          <w:rFonts w:cs="Arial"/>
          <w:iCs/>
          <w:szCs w:val="24"/>
        </w:rPr>
        <w:t xml:space="preserve">for the Health T Level in Leeds, offering strategic direction and oversight to the programme), Leeds </w:t>
      </w:r>
      <w:r w:rsidR="00DE077B" w:rsidRPr="002A2DAC">
        <w:rPr>
          <w:rFonts w:cs="Arial"/>
          <w:iCs/>
          <w:szCs w:val="24"/>
        </w:rPr>
        <w:t>primary care</w:t>
      </w:r>
      <w:r w:rsidR="00DE077B">
        <w:rPr>
          <w:rFonts w:cs="Arial"/>
          <w:iCs/>
          <w:szCs w:val="24"/>
        </w:rPr>
        <w:t>,</w:t>
      </w:r>
      <w:r w:rsidR="00DE077B" w:rsidRPr="002A2DAC">
        <w:rPr>
          <w:rFonts w:cs="Arial"/>
          <w:iCs/>
          <w:szCs w:val="24"/>
        </w:rPr>
        <w:t xml:space="preserve"> and third and independent </w:t>
      </w:r>
      <w:r w:rsidRPr="002A2DAC">
        <w:rPr>
          <w:rFonts w:cs="Arial"/>
          <w:iCs/>
          <w:szCs w:val="24"/>
        </w:rPr>
        <w:t>sector organisations. The Leeds Health and Care Academy has worked with these key health and care partners to source and facilitate high</w:t>
      </w:r>
      <w:r w:rsidR="00DE077B">
        <w:rPr>
          <w:rFonts w:cs="Arial"/>
          <w:iCs/>
          <w:szCs w:val="24"/>
        </w:rPr>
        <w:t>-</w:t>
      </w:r>
      <w:r w:rsidRPr="002A2DAC">
        <w:rPr>
          <w:rFonts w:cs="Arial"/>
          <w:iCs/>
          <w:szCs w:val="24"/>
        </w:rPr>
        <w:t xml:space="preserve">quality, industry-leading placements in the community. The </w:t>
      </w:r>
      <w:r w:rsidR="009A79C2">
        <w:rPr>
          <w:rFonts w:cs="Arial"/>
          <w:iCs/>
          <w:szCs w:val="24"/>
        </w:rPr>
        <w:t>learner</w:t>
      </w:r>
      <w:r w:rsidRPr="002A2DAC">
        <w:rPr>
          <w:rFonts w:cs="Arial"/>
          <w:iCs/>
          <w:szCs w:val="24"/>
        </w:rPr>
        <w:t>s enrolled on this course will be contributing to Leeds’s bold ambition to be the best city for health and wellbeing, ensuring that the city is attracting young talent, and building the health and care workforce of the future.</w:t>
      </w:r>
    </w:p>
    <w:p w14:paraId="6C3A311D" w14:textId="77777777" w:rsidR="00736BFB" w:rsidRPr="002A2DAC" w:rsidRDefault="00736BFB" w:rsidP="002A2DAC">
      <w:pPr>
        <w:spacing w:line="360" w:lineRule="auto"/>
        <w:rPr>
          <w:rFonts w:cs="Arial"/>
          <w:iCs/>
          <w:szCs w:val="24"/>
        </w:rPr>
      </w:pPr>
    </w:p>
    <w:p w14:paraId="4EE48692" w14:textId="5C3AF608" w:rsidR="002A2DAC" w:rsidRDefault="002A2DAC" w:rsidP="002A2DAC">
      <w:pPr>
        <w:spacing w:line="360" w:lineRule="auto"/>
        <w:rPr>
          <w:rFonts w:cs="Arial"/>
          <w:iCs/>
          <w:szCs w:val="24"/>
        </w:rPr>
      </w:pPr>
      <w:r w:rsidRPr="002A2DAC">
        <w:rPr>
          <w:rFonts w:cs="Arial"/>
          <w:iCs/>
          <w:szCs w:val="24"/>
        </w:rPr>
        <w:lastRenderedPageBreak/>
        <w:t xml:space="preserve">Via the T Level </w:t>
      </w:r>
      <w:r w:rsidR="00DE077B" w:rsidRPr="002A2DAC">
        <w:rPr>
          <w:rFonts w:cs="Arial"/>
          <w:iCs/>
          <w:szCs w:val="24"/>
        </w:rPr>
        <w:t xml:space="preserve">resource improvement projects </w:t>
      </w:r>
      <w:r w:rsidRPr="002A2DAC">
        <w:rPr>
          <w:rFonts w:cs="Arial"/>
          <w:iCs/>
          <w:szCs w:val="24"/>
        </w:rPr>
        <w:t xml:space="preserve">(TRIPs) funded by the Educational Training Foundation, Leeds has developed a </w:t>
      </w:r>
      <w:proofErr w:type="spellStart"/>
      <w:r w:rsidRPr="002A2DAC">
        <w:rPr>
          <w:rFonts w:cs="Arial"/>
          <w:iCs/>
          <w:szCs w:val="24"/>
        </w:rPr>
        <w:t>groundbreaking</w:t>
      </w:r>
      <w:proofErr w:type="spellEnd"/>
      <w:r w:rsidRPr="002A2DAC">
        <w:rPr>
          <w:rFonts w:cs="Arial"/>
          <w:iCs/>
          <w:szCs w:val="24"/>
        </w:rPr>
        <w:t>, citywide approach to the implementation of the Health T Level. By ensuring that employers from across the Leeds health and care sector have been involved from the outset, Leeds has made the delivery of T Levels a fully inclusive and collaborative project</w:t>
      </w:r>
      <w:r w:rsidR="00DE077B">
        <w:rPr>
          <w:rFonts w:cs="Arial"/>
          <w:iCs/>
          <w:szCs w:val="24"/>
        </w:rPr>
        <w:t>. T</w:t>
      </w:r>
      <w:r w:rsidRPr="002A2DAC">
        <w:rPr>
          <w:rFonts w:cs="Arial"/>
          <w:iCs/>
          <w:szCs w:val="24"/>
        </w:rPr>
        <w:t xml:space="preserve">he qualification is implemented in partnership across both participating colleges </w:t>
      </w:r>
      <w:r w:rsidR="00DE077B">
        <w:rPr>
          <w:rFonts w:cs="Arial"/>
          <w:iCs/>
          <w:szCs w:val="24"/>
        </w:rPr>
        <w:t>–</w:t>
      </w:r>
      <w:r w:rsidR="00DE077B" w:rsidRPr="002A2DAC">
        <w:rPr>
          <w:rFonts w:cs="Arial"/>
          <w:iCs/>
          <w:szCs w:val="24"/>
        </w:rPr>
        <w:t xml:space="preserve"> </w:t>
      </w:r>
      <w:r w:rsidRPr="002A2DAC">
        <w:rPr>
          <w:rFonts w:cs="Arial"/>
          <w:iCs/>
          <w:szCs w:val="24"/>
        </w:rPr>
        <w:t xml:space="preserve">Leeds City College and Notre Dame Catholic Sixth Form College. Both colleges will be timetabling T Levels in unison so that the two groups of </w:t>
      </w:r>
      <w:r w:rsidR="009A79C2">
        <w:rPr>
          <w:rFonts w:cs="Arial"/>
          <w:iCs/>
          <w:szCs w:val="24"/>
        </w:rPr>
        <w:t>learner</w:t>
      </w:r>
      <w:r w:rsidRPr="002A2DAC">
        <w:rPr>
          <w:rFonts w:cs="Arial"/>
          <w:iCs/>
          <w:szCs w:val="24"/>
        </w:rPr>
        <w:t xml:space="preserve">s can learn together, and industry representatives can work jointly with </w:t>
      </w:r>
      <w:r w:rsidR="009A79C2">
        <w:rPr>
          <w:rFonts w:cs="Arial"/>
          <w:iCs/>
          <w:szCs w:val="24"/>
        </w:rPr>
        <w:t>learner</w:t>
      </w:r>
      <w:r w:rsidRPr="002A2DAC">
        <w:rPr>
          <w:rFonts w:cs="Arial"/>
          <w:iCs/>
          <w:szCs w:val="24"/>
        </w:rPr>
        <w:t xml:space="preserve">s at both colleges at the same time. This is entirely unique to Leeds; no other city is taking this collaborative approach. </w:t>
      </w:r>
    </w:p>
    <w:p w14:paraId="7D8CAD11" w14:textId="77777777" w:rsidR="00736BFB" w:rsidRPr="002A2DAC" w:rsidRDefault="00736BFB" w:rsidP="002A2DAC">
      <w:pPr>
        <w:spacing w:line="360" w:lineRule="auto"/>
        <w:rPr>
          <w:rFonts w:cs="Arial"/>
          <w:iCs/>
          <w:szCs w:val="24"/>
        </w:rPr>
      </w:pPr>
    </w:p>
    <w:p w14:paraId="300B679B" w14:textId="5CFD8186" w:rsidR="002A2DAC" w:rsidRDefault="002A2DAC" w:rsidP="002A2DAC">
      <w:pPr>
        <w:spacing w:line="360" w:lineRule="auto"/>
        <w:rPr>
          <w:rFonts w:cs="Arial"/>
          <w:iCs/>
          <w:szCs w:val="24"/>
        </w:rPr>
      </w:pPr>
      <w:r w:rsidRPr="002A2DAC">
        <w:rPr>
          <w:rFonts w:cs="Arial"/>
          <w:iCs/>
          <w:szCs w:val="24"/>
        </w:rPr>
        <w:t xml:space="preserve">The Leeds Health and Care Academy and Leeds One Workforce were established to create opportunities for all 57,000 health and social care staff across the city’s health and care sector, allowing them to learn and work collaboratively. This collective method of T Level tuition is a great example of this approach, and </w:t>
      </w:r>
      <w:r w:rsidR="00DE077B">
        <w:rPr>
          <w:rFonts w:cs="Arial"/>
          <w:iCs/>
          <w:szCs w:val="24"/>
        </w:rPr>
        <w:t xml:space="preserve">it </w:t>
      </w:r>
      <w:r w:rsidRPr="002A2DAC">
        <w:rPr>
          <w:rFonts w:cs="Arial"/>
          <w:iCs/>
          <w:szCs w:val="24"/>
        </w:rPr>
        <w:t xml:space="preserve">ensures that the important values of collaboration and togetherness are exemplified as soon as these future members of the </w:t>
      </w:r>
      <w:r w:rsidR="00D42D64" w:rsidRPr="002A2DAC">
        <w:rPr>
          <w:rFonts w:cs="Arial"/>
          <w:iCs/>
          <w:szCs w:val="24"/>
        </w:rPr>
        <w:t>city</w:t>
      </w:r>
      <w:r w:rsidR="00D42D64">
        <w:rPr>
          <w:rFonts w:cs="Arial"/>
          <w:iCs/>
          <w:szCs w:val="24"/>
        </w:rPr>
        <w:t>’</w:t>
      </w:r>
      <w:r w:rsidR="00D42D64" w:rsidRPr="002A2DAC">
        <w:rPr>
          <w:rFonts w:cs="Arial"/>
          <w:iCs/>
          <w:szCs w:val="24"/>
        </w:rPr>
        <w:t xml:space="preserve">s </w:t>
      </w:r>
      <w:r w:rsidRPr="002A2DAC">
        <w:rPr>
          <w:rFonts w:cs="Arial"/>
          <w:iCs/>
          <w:szCs w:val="24"/>
        </w:rPr>
        <w:t>health and care workforce take the</w:t>
      </w:r>
      <w:r w:rsidR="00D42D64">
        <w:rPr>
          <w:rFonts w:cs="Arial"/>
          <w:iCs/>
          <w:szCs w:val="24"/>
        </w:rPr>
        <w:t>ir</w:t>
      </w:r>
      <w:r w:rsidRPr="002A2DAC">
        <w:rPr>
          <w:rFonts w:cs="Arial"/>
          <w:iCs/>
          <w:szCs w:val="24"/>
        </w:rPr>
        <w:t xml:space="preserve"> first steps towards their careers. </w:t>
      </w:r>
    </w:p>
    <w:p w14:paraId="425C990D" w14:textId="77777777" w:rsidR="00736BFB" w:rsidRPr="002A2DAC" w:rsidRDefault="00736BFB" w:rsidP="002A2DAC">
      <w:pPr>
        <w:spacing w:line="360" w:lineRule="auto"/>
        <w:rPr>
          <w:rFonts w:cs="Arial"/>
          <w:iCs/>
          <w:szCs w:val="24"/>
        </w:rPr>
      </w:pPr>
    </w:p>
    <w:p w14:paraId="4092739C" w14:textId="7C91C6F8" w:rsidR="002A2DAC" w:rsidRDefault="002A2DAC" w:rsidP="002A2DAC">
      <w:pPr>
        <w:spacing w:line="360" w:lineRule="auto"/>
        <w:rPr>
          <w:rFonts w:cs="Arial"/>
          <w:iCs/>
          <w:szCs w:val="24"/>
        </w:rPr>
      </w:pPr>
      <w:r w:rsidRPr="002A2DAC">
        <w:rPr>
          <w:rFonts w:cs="Arial"/>
          <w:iCs/>
          <w:szCs w:val="24"/>
        </w:rPr>
        <w:t xml:space="preserve">Speaking about the integrated approach to Health T Level delivery, Kate O’Connell, </w:t>
      </w:r>
      <w:r w:rsidR="00D42D64">
        <w:rPr>
          <w:rFonts w:cs="Arial"/>
          <w:iCs/>
          <w:szCs w:val="24"/>
        </w:rPr>
        <w:t>d</w:t>
      </w:r>
      <w:r w:rsidR="00D42D64" w:rsidRPr="002A2DAC">
        <w:rPr>
          <w:rFonts w:cs="Arial"/>
          <w:iCs/>
          <w:szCs w:val="24"/>
        </w:rPr>
        <w:t xml:space="preserve">irector </w:t>
      </w:r>
      <w:r w:rsidRPr="002A2DAC">
        <w:rPr>
          <w:rFonts w:cs="Arial"/>
          <w:iCs/>
          <w:szCs w:val="24"/>
        </w:rPr>
        <w:t xml:space="preserve">of Leeds Strategic Workforce </w:t>
      </w:r>
      <w:r w:rsidR="00D42D64">
        <w:rPr>
          <w:rFonts w:cs="Arial"/>
          <w:iCs/>
          <w:szCs w:val="24"/>
        </w:rPr>
        <w:t xml:space="preserve">at the Leeds </w:t>
      </w:r>
      <w:r w:rsidRPr="002A2DAC">
        <w:rPr>
          <w:rFonts w:cs="Arial"/>
          <w:iCs/>
          <w:szCs w:val="24"/>
        </w:rPr>
        <w:t>Health and Care Academy, says: “T Levels are such an exciting alternative for young people looking to start their careers in health and social care</w:t>
      </w:r>
      <w:r w:rsidR="00D42D64">
        <w:rPr>
          <w:rFonts w:cs="Arial"/>
          <w:iCs/>
          <w:szCs w:val="24"/>
        </w:rPr>
        <w:t>,</w:t>
      </w:r>
      <w:r w:rsidRPr="002A2DAC">
        <w:rPr>
          <w:rFonts w:cs="Arial"/>
          <w:iCs/>
          <w:szCs w:val="24"/>
        </w:rPr>
        <w:t xml:space="preserve"> and I</w:t>
      </w:r>
      <w:r w:rsidR="00D42D64">
        <w:rPr>
          <w:rFonts w:cs="Arial"/>
          <w:iCs/>
          <w:szCs w:val="24"/>
        </w:rPr>
        <w:t xml:space="preserve"> a</w:t>
      </w:r>
      <w:r w:rsidRPr="002A2DAC">
        <w:rPr>
          <w:rFonts w:cs="Arial"/>
          <w:iCs/>
          <w:szCs w:val="24"/>
        </w:rPr>
        <w:t>m delighted that we have been able to work together as a city to create these opportunities. There are so many different jobs and types of workplaces in health and care, and through this joined-up approach we will be able to help young people explore their own strengths and passions and ultimately, help them shape their own future career</w:t>
      </w:r>
      <w:r w:rsidR="00D42D64">
        <w:rPr>
          <w:rFonts w:cs="Arial"/>
          <w:iCs/>
          <w:szCs w:val="24"/>
        </w:rPr>
        <w:t>s</w:t>
      </w:r>
      <w:r w:rsidRPr="002A2DAC">
        <w:rPr>
          <w:rFonts w:cs="Arial"/>
          <w:iCs/>
          <w:szCs w:val="24"/>
        </w:rPr>
        <w:t xml:space="preserve">.”  </w:t>
      </w:r>
    </w:p>
    <w:p w14:paraId="3DECE015" w14:textId="77777777" w:rsidR="00736BFB" w:rsidRPr="002A2DAC" w:rsidRDefault="00736BFB" w:rsidP="002A2DAC">
      <w:pPr>
        <w:spacing w:line="360" w:lineRule="auto"/>
        <w:rPr>
          <w:rFonts w:cs="Arial"/>
          <w:iCs/>
          <w:szCs w:val="24"/>
        </w:rPr>
      </w:pPr>
    </w:p>
    <w:p w14:paraId="4D69FA64" w14:textId="36118276" w:rsidR="002A2DAC" w:rsidRDefault="002A2DAC" w:rsidP="002A2DAC">
      <w:pPr>
        <w:spacing w:line="360" w:lineRule="auto"/>
        <w:rPr>
          <w:rFonts w:cs="Arial"/>
          <w:iCs/>
          <w:szCs w:val="24"/>
        </w:rPr>
      </w:pPr>
      <w:r w:rsidRPr="002A2DAC">
        <w:rPr>
          <w:rFonts w:cs="Arial"/>
          <w:szCs w:val="24"/>
          <w:shd w:val="clear" w:color="auto" w:fill="FFFFFF"/>
        </w:rPr>
        <w:t>Suzanne Gallagher</w:t>
      </w:r>
      <w:r w:rsidRPr="002A2DAC">
        <w:rPr>
          <w:rFonts w:cs="Arial"/>
          <w:iCs/>
          <w:szCs w:val="24"/>
        </w:rPr>
        <w:t xml:space="preserve">, </w:t>
      </w:r>
      <w:r w:rsidR="00D42D64">
        <w:rPr>
          <w:rFonts w:cs="Arial"/>
          <w:iCs/>
          <w:szCs w:val="24"/>
        </w:rPr>
        <w:t>p</w:t>
      </w:r>
      <w:r w:rsidR="00D42D64" w:rsidRPr="002A2DAC">
        <w:rPr>
          <w:rFonts w:cs="Arial"/>
          <w:iCs/>
          <w:szCs w:val="24"/>
        </w:rPr>
        <w:t xml:space="preserve">rincipal </w:t>
      </w:r>
      <w:r w:rsidRPr="002A2DAC">
        <w:rPr>
          <w:rFonts w:cs="Arial"/>
          <w:iCs/>
          <w:szCs w:val="24"/>
        </w:rPr>
        <w:t xml:space="preserve">at Leeds City College (Quarry Hill Campus) says: “We are really pleased to be working in direct collaboration with the Leeds health and care sector and Notre Dame </w:t>
      </w:r>
      <w:r w:rsidR="00D42D64">
        <w:rPr>
          <w:rFonts w:cs="Arial"/>
          <w:iCs/>
          <w:szCs w:val="24"/>
        </w:rPr>
        <w:t xml:space="preserve">Sixth Form </w:t>
      </w:r>
      <w:r w:rsidRPr="002A2DAC">
        <w:rPr>
          <w:rFonts w:cs="Arial"/>
          <w:iCs/>
          <w:szCs w:val="24"/>
        </w:rPr>
        <w:t xml:space="preserve">College to bring T Level tuition to life. This new, innovative qualification builds the skills and knowledge needed for a successful career in health and social care both in and out of the classroom, ensuring that </w:t>
      </w:r>
      <w:r w:rsidR="009A79C2">
        <w:rPr>
          <w:rFonts w:cs="Arial"/>
          <w:iCs/>
          <w:szCs w:val="24"/>
        </w:rPr>
        <w:lastRenderedPageBreak/>
        <w:t>learner</w:t>
      </w:r>
      <w:r w:rsidRPr="002A2DAC">
        <w:rPr>
          <w:rFonts w:cs="Arial"/>
          <w:iCs/>
          <w:szCs w:val="24"/>
        </w:rPr>
        <w:t>s are equipped with hands-on experience, as well as the theoretical knowledge required, by the time they</w:t>
      </w:r>
      <w:r w:rsidR="00D42D64">
        <w:rPr>
          <w:rFonts w:cs="Arial"/>
          <w:iCs/>
          <w:szCs w:val="24"/>
        </w:rPr>
        <w:t xml:space="preserve"> have </w:t>
      </w:r>
      <w:r w:rsidRPr="002A2DAC">
        <w:rPr>
          <w:rFonts w:cs="Arial"/>
          <w:iCs/>
          <w:szCs w:val="24"/>
        </w:rPr>
        <w:t>completed the T Level course. We</w:t>
      </w:r>
      <w:r w:rsidR="00D42D64">
        <w:rPr>
          <w:rFonts w:cs="Arial"/>
          <w:iCs/>
          <w:szCs w:val="24"/>
        </w:rPr>
        <w:t xml:space="preserve"> a</w:t>
      </w:r>
      <w:r w:rsidRPr="002A2DAC">
        <w:rPr>
          <w:rFonts w:cs="Arial"/>
          <w:iCs/>
          <w:szCs w:val="24"/>
        </w:rPr>
        <w:t>re really excited to bring this qualification to Leeds.”</w:t>
      </w:r>
    </w:p>
    <w:p w14:paraId="711005A8" w14:textId="77777777" w:rsidR="00736BFB" w:rsidRPr="002A2DAC" w:rsidRDefault="00736BFB" w:rsidP="002A2DAC">
      <w:pPr>
        <w:spacing w:line="360" w:lineRule="auto"/>
        <w:rPr>
          <w:rFonts w:cs="Arial"/>
          <w:iCs/>
          <w:szCs w:val="24"/>
        </w:rPr>
      </w:pPr>
    </w:p>
    <w:p w14:paraId="75B7BC8B" w14:textId="58A793C6" w:rsidR="002A2DAC" w:rsidRDefault="002A2DAC" w:rsidP="002A2DAC">
      <w:pPr>
        <w:spacing w:line="360" w:lineRule="auto"/>
        <w:rPr>
          <w:rFonts w:cs="Arial"/>
          <w:iCs/>
          <w:szCs w:val="24"/>
        </w:rPr>
      </w:pPr>
      <w:r w:rsidRPr="002A2DAC">
        <w:rPr>
          <w:rFonts w:cs="Arial"/>
          <w:iCs/>
          <w:szCs w:val="24"/>
        </w:rPr>
        <w:t xml:space="preserve">Justine Barlow, </w:t>
      </w:r>
      <w:r w:rsidR="00D42D64">
        <w:rPr>
          <w:rFonts w:cs="Arial"/>
          <w:iCs/>
          <w:szCs w:val="24"/>
        </w:rPr>
        <w:t>p</w:t>
      </w:r>
      <w:r w:rsidR="00D42D64" w:rsidRPr="002A2DAC">
        <w:rPr>
          <w:rFonts w:cs="Arial"/>
          <w:iCs/>
          <w:szCs w:val="24"/>
        </w:rPr>
        <w:t xml:space="preserve">rincipal </w:t>
      </w:r>
      <w:r w:rsidRPr="002A2DAC">
        <w:rPr>
          <w:rFonts w:cs="Arial"/>
          <w:iCs/>
          <w:szCs w:val="24"/>
        </w:rPr>
        <w:t xml:space="preserve">at Notre Dame Catholic Sixth Form College says: “We are delighted to provide our </w:t>
      </w:r>
      <w:r w:rsidR="009A79C2">
        <w:rPr>
          <w:rFonts w:cs="Arial"/>
          <w:iCs/>
          <w:szCs w:val="24"/>
        </w:rPr>
        <w:t>learner</w:t>
      </w:r>
      <w:r w:rsidRPr="002A2DAC">
        <w:rPr>
          <w:rFonts w:cs="Arial"/>
          <w:iCs/>
          <w:szCs w:val="24"/>
        </w:rPr>
        <w:t xml:space="preserve">s with the opportunity to gain a Health T Level qualification in partnership with the Leeds Health and Care Academy. T Levels provide an excellent balance of contextual and theoretical </w:t>
      </w:r>
      <w:proofErr w:type="gramStart"/>
      <w:r w:rsidRPr="002A2DAC">
        <w:rPr>
          <w:rFonts w:cs="Arial"/>
          <w:iCs/>
          <w:szCs w:val="24"/>
        </w:rPr>
        <w:t>learning</w:t>
      </w:r>
      <w:proofErr w:type="gramEnd"/>
      <w:r w:rsidRPr="002A2DAC">
        <w:rPr>
          <w:rFonts w:cs="Arial"/>
          <w:iCs/>
          <w:szCs w:val="24"/>
        </w:rPr>
        <w:t xml:space="preserve"> and we are excited to see what a positive impact our young people will have on the Leeds community and beyond.”</w:t>
      </w:r>
    </w:p>
    <w:p w14:paraId="77EF89A4" w14:textId="77777777" w:rsidR="00736BFB" w:rsidRPr="002A2DAC" w:rsidRDefault="00736BFB" w:rsidP="002A2DAC">
      <w:pPr>
        <w:spacing w:line="360" w:lineRule="auto"/>
        <w:rPr>
          <w:rFonts w:cs="Arial"/>
          <w:iCs/>
          <w:szCs w:val="24"/>
        </w:rPr>
      </w:pPr>
    </w:p>
    <w:p w14:paraId="24C9281E" w14:textId="28099C58" w:rsidR="002A2DAC" w:rsidRPr="002A2DAC" w:rsidRDefault="002A2DAC" w:rsidP="002A2DAC">
      <w:pPr>
        <w:spacing w:line="360" w:lineRule="auto"/>
        <w:rPr>
          <w:rFonts w:cs="Arial"/>
          <w:iCs/>
          <w:szCs w:val="24"/>
        </w:rPr>
      </w:pPr>
      <w:r w:rsidRPr="002A2DAC">
        <w:rPr>
          <w:rFonts w:cs="Arial"/>
          <w:iCs/>
          <w:szCs w:val="24"/>
        </w:rPr>
        <w:t xml:space="preserve">The Health T Level course begins </w:t>
      </w:r>
      <w:r w:rsidR="00D42D64" w:rsidRPr="002A2DAC">
        <w:rPr>
          <w:rFonts w:cs="Arial"/>
          <w:iCs/>
          <w:szCs w:val="24"/>
        </w:rPr>
        <w:t xml:space="preserve">in Leeds </w:t>
      </w:r>
      <w:r w:rsidRPr="002A2DAC">
        <w:rPr>
          <w:rFonts w:cs="Arial"/>
          <w:iCs/>
          <w:szCs w:val="24"/>
        </w:rPr>
        <w:t xml:space="preserve">on 13 September 2021. To find out more about the Health T Level, visit the </w:t>
      </w:r>
      <w:hyperlink r:id="rId11" w:history="1">
        <w:r w:rsidRPr="002A2DAC">
          <w:rPr>
            <w:rStyle w:val="Hyperlink"/>
            <w:rFonts w:cs="Arial"/>
            <w:iCs/>
            <w:color w:val="auto"/>
            <w:szCs w:val="24"/>
          </w:rPr>
          <w:t>Leeds Health and Care Academy website</w:t>
        </w:r>
      </w:hyperlink>
      <w:r w:rsidRPr="002A2DAC">
        <w:rPr>
          <w:rFonts w:cs="Arial"/>
          <w:iCs/>
          <w:szCs w:val="24"/>
        </w:rPr>
        <w:t xml:space="preserve">. To find out more about the specific course content, visit the Health T Level pages of the </w:t>
      </w:r>
      <w:hyperlink r:id="rId12" w:history="1">
        <w:r w:rsidRPr="002A2DAC">
          <w:rPr>
            <w:rStyle w:val="Hyperlink"/>
            <w:rFonts w:cs="Arial"/>
            <w:iCs/>
            <w:color w:val="auto"/>
            <w:szCs w:val="24"/>
          </w:rPr>
          <w:t>Leeds City College</w:t>
        </w:r>
      </w:hyperlink>
      <w:r w:rsidRPr="002A2DAC">
        <w:rPr>
          <w:rFonts w:cs="Arial"/>
          <w:iCs/>
          <w:szCs w:val="24"/>
        </w:rPr>
        <w:t xml:space="preserve"> and </w:t>
      </w:r>
      <w:hyperlink r:id="rId13" w:history="1">
        <w:r w:rsidRPr="002A2DAC">
          <w:rPr>
            <w:rStyle w:val="Hyperlink"/>
            <w:rFonts w:cs="Arial"/>
            <w:iCs/>
            <w:color w:val="auto"/>
            <w:szCs w:val="24"/>
          </w:rPr>
          <w:t>Notre Dame Sixth Form College</w:t>
        </w:r>
      </w:hyperlink>
      <w:r w:rsidRPr="002A2DAC">
        <w:rPr>
          <w:rFonts w:cs="Arial"/>
          <w:iCs/>
          <w:szCs w:val="24"/>
        </w:rPr>
        <w:t xml:space="preserve"> websites. </w:t>
      </w:r>
    </w:p>
    <w:p w14:paraId="47814F78" w14:textId="77777777" w:rsidR="00736BFB" w:rsidRDefault="00736BFB" w:rsidP="002A2DAC">
      <w:pPr>
        <w:pStyle w:val="ListParagraph"/>
        <w:jc w:val="center"/>
        <w:rPr>
          <w:rFonts w:ascii="Arial" w:hAnsi="Arial" w:cs="Arial"/>
          <w:sz w:val="24"/>
          <w:szCs w:val="24"/>
        </w:rPr>
      </w:pPr>
    </w:p>
    <w:p w14:paraId="5414D80B" w14:textId="3B8063CC" w:rsidR="002A2DAC" w:rsidRPr="002A2DAC" w:rsidRDefault="002A2DAC" w:rsidP="002A2DAC">
      <w:pPr>
        <w:pStyle w:val="ListParagraph"/>
        <w:jc w:val="center"/>
        <w:rPr>
          <w:rFonts w:ascii="Arial" w:hAnsi="Arial" w:cs="Arial"/>
          <w:sz w:val="24"/>
          <w:szCs w:val="24"/>
        </w:rPr>
      </w:pPr>
      <w:r w:rsidRPr="002A2DAC">
        <w:rPr>
          <w:rFonts w:ascii="Arial" w:hAnsi="Arial" w:cs="Arial"/>
          <w:sz w:val="24"/>
          <w:szCs w:val="24"/>
        </w:rPr>
        <w:t>– ENDS –</w:t>
      </w:r>
    </w:p>
    <w:p w14:paraId="3EB11356" w14:textId="77777777" w:rsidR="002A2DAC" w:rsidRPr="002A2DAC" w:rsidRDefault="002A2DAC" w:rsidP="002A2DAC">
      <w:pPr>
        <w:pStyle w:val="ListParagraph"/>
        <w:rPr>
          <w:rFonts w:ascii="Arial" w:hAnsi="Arial" w:cs="Arial"/>
          <w:sz w:val="24"/>
          <w:szCs w:val="24"/>
        </w:rPr>
      </w:pPr>
    </w:p>
    <w:p w14:paraId="2A3F8EF4" w14:textId="77777777" w:rsidR="002A2DAC" w:rsidRPr="002A2DAC" w:rsidRDefault="002A2DAC" w:rsidP="002A2DAC">
      <w:pPr>
        <w:pStyle w:val="ListParagraph"/>
        <w:jc w:val="center"/>
        <w:rPr>
          <w:rFonts w:ascii="Arial" w:hAnsi="Arial" w:cs="Arial"/>
          <w:sz w:val="24"/>
          <w:szCs w:val="24"/>
        </w:rPr>
      </w:pPr>
      <w:r w:rsidRPr="002A2DAC">
        <w:rPr>
          <w:rFonts w:ascii="Arial" w:hAnsi="Arial" w:cs="Arial"/>
          <w:sz w:val="24"/>
          <w:szCs w:val="24"/>
        </w:rPr>
        <w:t xml:space="preserve">For further information please contact Eve Lindsay at eve.lindsay@nhs.net / 07825 968241  </w:t>
      </w:r>
    </w:p>
    <w:p w14:paraId="635BEFC5" w14:textId="77777777" w:rsidR="002A2DAC" w:rsidRPr="002A2DAC" w:rsidRDefault="002A2DAC" w:rsidP="002A2DAC">
      <w:pPr>
        <w:pStyle w:val="ListParagraph"/>
        <w:jc w:val="center"/>
        <w:rPr>
          <w:rFonts w:ascii="Arial" w:hAnsi="Arial" w:cs="Arial"/>
          <w:sz w:val="24"/>
          <w:szCs w:val="24"/>
        </w:rPr>
      </w:pPr>
    </w:p>
    <w:p w14:paraId="26FFC5B7" w14:textId="77777777" w:rsidR="00736BFB" w:rsidRDefault="002A2DAC" w:rsidP="002A2DAC">
      <w:pPr>
        <w:rPr>
          <w:rFonts w:cs="Arial"/>
          <w:szCs w:val="24"/>
        </w:rPr>
      </w:pPr>
      <w:r w:rsidRPr="002A2DAC">
        <w:rPr>
          <w:rFonts w:cs="Arial"/>
          <w:szCs w:val="24"/>
        </w:rPr>
        <w:t>A</w:t>
      </w:r>
      <w:r w:rsidR="00736BFB">
        <w:rPr>
          <w:rFonts w:cs="Arial"/>
          <w:szCs w:val="24"/>
        </w:rPr>
        <w:t>bout</w:t>
      </w:r>
      <w:r w:rsidRPr="002A2DAC">
        <w:rPr>
          <w:rFonts w:cs="Arial"/>
          <w:szCs w:val="24"/>
        </w:rPr>
        <w:t xml:space="preserve"> L</w:t>
      </w:r>
      <w:r w:rsidR="00736BFB">
        <w:rPr>
          <w:rFonts w:cs="Arial"/>
          <w:szCs w:val="24"/>
        </w:rPr>
        <w:t xml:space="preserve">eeds </w:t>
      </w:r>
      <w:r w:rsidRPr="002A2DAC">
        <w:rPr>
          <w:rFonts w:cs="Arial"/>
          <w:szCs w:val="24"/>
        </w:rPr>
        <w:t>H</w:t>
      </w:r>
      <w:r w:rsidR="00736BFB">
        <w:rPr>
          <w:rFonts w:cs="Arial"/>
          <w:szCs w:val="24"/>
        </w:rPr>
        <w:t>ealth and Care Academy:</w:t>
      </w:r>
    </w:p>
    <w:p w14:paraId="590A3D32" w14:textId="2BAD00AD" w:rsidR="002A2DAC" w:rsidRPr="002A2DAC" w:rsidRDefault="002A2DAC" w:rsidP="002A2DAC">
      <w:pPr>
        <w:rPr>
          <w:rFonts w:cs="Arial"/>
          <w:szCs w:val="24"/>
        </w:rPr>
      </w:pPr>
      <w:r w:rsidRPr="002A2DAC">
        <w:rPr>
          <w:rFonts w:cs="Arial"/>
          <w:szCs w:val="24"/>
        </w:rPr>
        <w:t xml:space="preserve"> </w:t>
      </w:r>
    </w:p>
    <w:p w14:paraId="78DA7ED4" w14:textId="382DEBBB" w:rsidR="002A2DAC" w:rsidRPr="002A2DAC" w:rsidRDefault="002A2DAC" w:rsidP="002A2DAC">
      <w:pPr>
        <w:rPr>
          <w:rFonts w:eastAsia="Roboto" w:cs="Arial"/>
          <w:szCs w:val="24"/>
        </w:rPr>
      </w:pPr>
      <w:r w:rsidRPr="002A2DAC">
        <w:rPr>
          <w:rFonts w:eastAsia="Roboto" w:cs="Arial"/>
          <w:szCs w:val="24"/>
        </w:rPr>
        <w:t xml:space="preserve">The Leeds Health and Care Academy is a </w:t>
      </w:r>
      <w:proofErr w:type="spellStart"/>
      <w:r w:rsidRPr="002A2DAC">
        <w:rPr>
          <w:rFonts w:eastAsia="Roboto" w:cs="Arial"/>
          <w:szCs w:val="24"/>
        </w:rPr>
        <w:t>groundbreaking</w:t>
      </w:r>
      <w:proofErr w:type="spellEnd"/>
      <w:r w:rsidRPr="002A2DAC">
        <w:rPr>
          <w:rFonts w:eastAsia="Roboto" w:cs="Arial"/>
          <w:szCs w:val="24"/>
        </w:rPr>
        <w:t xml:space="preserve"> collaboration of Leeds health, </w:t>
      </w:r>
      <w:proofErr w:type="gramStart"/>
      <w:r w:rsidRPr="002A2DAC">
        <w:rPr>
          <w:rFonts w:eastAsia="Roboto" w:cs="Arial"/>
          <w:szCs w:val="24"/>
        </w:rPr>
        <w:t>care</w:t>
      </w:r>
      <w:proofErr w:type="gramEnd"/>
      <w:r w:rsidRPr="002A2DAC">
        <w:rPr>
          <w:rFonts w:eastAsia="Roboto" w:cs="Arial"/>
          <w:szCs w:val="24"/>
        </w:rPr>
        <w:t xml:space="preserve"> and university partners to create a single, joined</w:t>
      </w:r>
      <w:r w:rsidR="009A79C2">
        <w:rPr>
          <w:rFonts w:eastAsia="Roboto" w:cs="Arial"/>
          <w:szCs w:val="24"/>
        </w:rPr>
        <w:t>-</w:t>
      </w:r>
      <w:r w:rsidRPr="002A2DAC">
        <w:rPr>
          <w:rFonts w:eastAsia="Roboto" w:cs="Arial"/>
          <w:szCs w:val="24"/>
        </w:rPr>
        <w:t>up approach for innovative learning and development for all staff in health and care in the city.</w:t>
      </w:r>
    </w:p>
    <w:p w14:paraId="714078C8" w14:textId="54B9413F" w:rsidR="002A2DAC" w:rsidRDefault="002A2DAC" w:rsidP="002A2DAC">
      <w:pPr>
        <w:rPr>
          <w:rFonts w:eastAsia="Roboto" w:cs="Arial"/>
          <w:szCs w:val="24"/>
        </w:rPr>
      </w:pPr>
      <w:r w:rsidRPr="002A2DAC">
        <w:rPr>
          <w:rFonts w:eastAsia="Roboto" w:cs="Arial"/>
          <w:szCs w:val="24"/>
        </w:rPr>
        <w:t xml:space="preserve">The ambition of the Leeds Health and Care Academy is to ensure that Leeds is the best place to learn and work whatever your age. Working together with the Academy’s partner organisations, they are providing opportunities for skills, </w:t>
      </w:r>
      <w:proofErr w:type="gramStart"/>
      <w:r w:rsidRPr="002A2DAC">
        <w:rPr>
          <w:rFonts w:eastAsia="Roboto" w:cs="Arial"/>
          <w:szCs w:val="24"/>
        </w:rPr>
        <w:t>jobs</w:t>
      </w:r>
      <w:proofErr w:type="gramEnd"/>
      <w:r w:rsidRPr="002A2DAC">
        <w:rPr>
          <w:rFonts w:eastAsia="Roboto" w:cs="Arial"/>
          <w:szCs w:val="24"/>
        </w:rPr>
        <w:t xml:space="preserve"> and wealth creation, engaging and recruiting those in Leeds’</w:t>
      </w:r>
      <w:r w:rsidR="00E46B9A">
        <w:rPr>
          <w:rFonts w:eastAsia="Roboto" w:cs="Arial"/>
          <w:szCs w:val="24"/>
        </w:rPr>
        <w:t>s</w:t>
      </w:r>
      <w:r w:rsidRPr="002A2DAC">
        <w:rPr>
          <w:rFonts w:eastAsia="Roboto" w:cs="Arial"/>
          <w:szCs w:val="24"/>
        </w:rPr>
        <w:t xml:space="preserve"> most disadvantaged communities and inspiring the next generation health and care workforce. This will ensure that Leeds is equipped with the highly diverse, skilled workforce needed </w:t>
      </w:r>
      <w:r w:rsidR="00E46B9A">
        <w:rPr>
          <w:rFonts w:eastAsia="Roboto" w:cs="Arial"/>
          <w:szCs w:val="24"/>
        </w:rPr>
        <w:t xml:space="preserve">both </w:t>
      </w:r>
      <w:r w:rsidRPr="002A2DAC">
        <w:rPr>
          <w:rFonts w:eastAsia="Roboto" w:cs="Arial"/>
          <w:szCs w:val="24"/>
        </w:rPr>
        <w:t>now and in the future. ​</w:t>
      </w:r>
    </w:p>
    <w:p w14:paraId="13421919" w14:textId="77777777" w:rsidR="00736BFB" w:rsidRPr="002A2DAC" w:rsidRDefault="00736BFB" w:rsidP="002A2DAC">
      <w:pPr>
        <w:rPr>
          <w:rFonts w:eastAsia="Roboto" w:cs="Arial"/>
          <w:szCs w:val="24"/>
        </w:rPr>
      </w:pPr>
    </w:p>
    <w:p w14:paraId="516694E7" w14:textId="77777777" w:rsidR="002A2DAC" w:rsidRPr="002A2DAC" w:rsidRDefault="002A2DAC" w:rsidP="002A2DAC">
      <w:pPr>
        <w:rPr>
          <w:rFonts w:cs="Arial"/>
          <w:szCs w:val="24"/>
        </w:rPr>
      </w:pPr>
      <w:r w:rsidRPr="002A2DAC">
        <w:rPr>
          <w:rFonts w:eastAsia="Roboto" w:cs="Arial"/>
          <w:szCs w:val="24"/>
        </w:rPr>
        <w:t xml:space="preserve">Visit the website: </w:t>
      </w:r>
      <w:hyperlink r:id="rId14" w:history="1">
        <w:r w:rsidRPr="002A2DAC">
          <w:rPr>
            <w:rStyle w:val="Hyperlink"/>
            <w:rFonts w:eastAsia="Roboto" w:cs="Arial"/>
            <w:color w:val="auto"/>
            <w:szCs w:val="24"/>
          </w:rPr>
          <w:t>leedshealthandcareacademy.org</w:t>
        </w:r>
      </w:hyperlink>
      <w:r w:rsidRPr="002A2DAC">
        <w:rPr>
          <w:rFonts w:eastAsia="Roboto" w:cs="Arial"/>
          <w:szCs w:val="24"/>
        </w:rPr>
        <w:t xml:space="preserve"> </w:t>
      </w:r>
    </w:p>
    <w:p w14:paraId="676B52AF" w14:textId="5E573E83" w:rsidR="002A2DAC" w:rsidRPr="002A2DAC" w:rsidRDefault="002A2DAC" w:rsidP="002A2DAC">
      <w:pPr>
        <w:rPr>
          <w:rStyle w:val="Hyperlink"/>
          <w:rFonts w:cs="Arial"/>
          <w:color w:val="auto"/>
          <w:szCs w:val="24"/>
        </w:rPr>
      </w:pPr>
      <w:r w:rsidRPr="002A2DAC">
        <w:rPr>
          <w:rFonts w:eastAsia="Roboto" w:cs="Arial"/>
          <w:szCs w:val="24"/>
        </w:rPr>
        <w:t>Follow Leeds Health and Care Academy on Twitter:</w:t>
      </w:r>
      <w:r w:rsidR="00E46B9A">
        <w:rPr>
          <w:rFonts w:eastAsia="Roboto" w:cs="Arial"/>
          <w:szCs w:val="24"/>
        </w:rPr>
        <w:t xml:space="preserve"> </w:t>
      </w:r>
      <w:hyperlink r:id="rId15" w:history="1">
        <w:r w:rsidRPr="002A2DAC">
          <w:rPr>
            <w:rStyle w:val="Hyperlink"/>
            <w:rFonts w:eastAsia="Roboto" w:cs="Arial"/>
            <w:color w:val="auto"/>
            <w:szCs w:val="24"/>
          </w:rPr>
          <w:t>@LeedsHCAcademy</w:t>
        </w:r>
      </w:hyperlink>
    </w:p>
    <w:p w14:paraId="1B4FEB94" w14:textId="2D803685" w:rsidR="002A2DAC" w:rsidRPr="002A2DAC" w:rsidRDefault="00E46B9A" w:rsidP="002A2DAC">
      <w:pPr>
        <w:rPr>
          <w:rFonts w:cs="Arial"/>
          <w:szCs w:val="24"/>
        </w:rPr>
      </w:pPr>
      <w:r w:rsidRPr="002A2DAC">
        <w:rPr>
          <w:rFonts w:cs="Arial"/>
          <w:szCs w:val="24"/>
        </w:rPr>
        <w:t>About Leeds City College</w:t>
      </w:r>
    </w:p>
    <w:p w14:paraId="640D44BC" w14:textId="096CAABB" w:rsidR="002A2DAC" w:rsidRDefault="00644C58" w:rsidP="002A2DAC">
      <w:pPr>
        <w:rPr>
          <w:rFonts w:cs="Arial"/>
          <w:szCs w:val="24"/>
        </w:rPr>
      </w:pPr>
      <w:hyperlink r:id="rId16" w:history="1">
        <w:r w:rsidR="002A2DAC" w:rsidRPr="002A2DAC">
          <w:rPr>
            <w:rStyle w:val="Hyperlink"/>
            <w:rFonts w:cs="Arial"/>
            <w:color w:val="auto"/>
            <w:szCs w:val="24"/>
          </w:rPr>
          <w:t>Leeds City College</w:t>
        </w:r>
      </w:hyperlink>
      <w:r w:rsidR="002A2DAC" w:rsidRPr="002A2DAC">
        <w:rPr>
          <w:rFonts w:cs="Arial"/>
          <w:szCs w:val="24"/>
        </w:rPr>
        <w:t xml:space="preserve"> is one of the largest </w:t>
      </w:r>
      <w:r w:rsidR="00E46B9A" w:rsidRPr="002A2DAC">
        <w:rPr>
          <w:rFonts w:cs="Arial"/>
          <w:szCs w:val="24"/>
        </w:rPr>
        <w:t xml:space="preserve">further education </w:t>
      </w:r>
      <w:r w:rsidR="002A2DAC" w:rsidRPr="002A2DAC">
        <w:rPr>
          <w:rFonts w:cs="Arial"/>
          <w:szCs w:val="24"/>
        </w:rPr>
        <w:t>institutions in the country</w:t>
      </w:r>
      <w:r w:rsidR="00E46B9A">
        <w:rPr>
          <w:rFonts w:cs="Arial"/>
          <w:szCs w:val="24"/>
        </w:rPr>
        <w:t>,</w:t>
      </w:r>
      <w:r w:rsidR="002A2DAC" w:rsidRPr="002A2DAC">
        <w:rPr>
          <w:rFonts w:cs="Arial"/>
          <w:szCs w:val="24"/>
        </w:rPr>
        <w:t xml:space="preserve"> with more than 20,000 </w:t>
      </w:r>
      <w:r w:rsidR="009A79C2">
        <w:rPr>
          <w:rFonts w:cs="Arial"/>
          <w:szCs w:val="24"/>
        </w:rPr>
        <w:t>learner</w:t>
      </w:r>
      <w:r w:rsidR="002A2DAC" w:rsidRPr="002A2DAC">
        <w:rPr>
          <w:rFonts w:cs="Arial"/>
          <w:szCs w:val="24"/>
        </w:rPr>
        <w:t>s</w:t>
      </w:r>
      <w:r w:rsidR="00E46B9A">
        <w:rPr>
          <w:rFonts w:cs="Arial"/>
          <w:szCs w:val="24"/>
        </w:rPr>
        <w:t>,</w:t>
      </w:r>
      <w:r w:rsidR="002A2DAC" w:rsidRPr="002A2DAC">
        <w:rPr>
          <w:rFonts w:cs="Arial"/>
          <w:szCs w:val="24"/>
        </w:rPr>
        <w:t xml:space="preserve"> and is one of the biggest providers of</w:t>
      </w:r>
      <w:r w:rsidR="00E46B9A">
        <w:rPr>
          <w:rFonts w:cs="Arial"/>
          <w:szCs w:val="24"/>
        </w:rPr>
        <w:t xml:space="preserve"> </w:t>
      </w:r>
      <w:r w:rsidR="002A2DAC" w:rsidRPr="002A2DAC">
        <w:rPr>
          <w:rFonts w:cs="Arial"/>
          <w:szCs w:val="24"/>
        </w:rPr>
        <w:t>apprenticeships regionally.</w:t>
      </w:r>
    </w:p>
    <w:p w14:paraId="744B2025" w14:textId="77777777" w:rsidR="00736BFB" w:rsidRPr="002A2DAC" w:rsidRDefault="00736BFB" w:rsidP="002A2DAC">
      <w:pPr>
        <w:rPr>
          <w:rFonts w:cs="Arial"/>
          <w:szCs w:val="24"/>
        </w:rPr>
      </w:pPr>
    </w:p>
    <w:p w14:paraId="6C12D46F" w14:textId="011D104D" w:rsidR="002A2DAC" w:rsidRDefault="002A2DAC" w:rsidP="002A2DAC">
      <w:pPr>
        <w:rPr>
          <w:rFonts w:cs="Arial"/>
          <w:szCs w:val="24"/>
        </w:rPr>
      </w:pPr>
      <w:r w:rsidRPr="002A2DAC">
        <w:rPr>
          <w:rFonts w:cs="Arial"/>
          <w:szCs w:val="24"/>
        </w:rPr>
        <w:lastRenderedPageBreak/>
        <w:t xml:space="preserve">It is part of Luminate Education Group and operates out of three main </w:t>
      </w:r>
      <w:proofErr w:type="gramStart"/>
      <w:r w:rsidRPr="002A2DAC">
        <w:rPr>
          <w:rFonts w:cs="Arial"/>
          <w:szCs w:val="24"/>
        </w:rPr>
        <w:t>campuses;</w:t>
      </w:r>
      <w:proofErr w:type="gramEnd"/>
      <w:r w:rsidRPr="002A2DAC">
        <w:rPr>
          <w:rFonts w:cs="Arial"/>
          <w:szCs w:val="24"/>
        </w:rPr>
        <w:t xml:space="preserve"> Printworks, Park Lane and Quarry Hill, with smaller provisions in communities across the city. </w:t>
      </w:r>
    </w:p>
    <w:p w14:paraId="5306F9F7" w14:textId="77777777" w:rsidR="00736BFB" w:rsidRPr="002A2DAC" w:rsidRDefault="00736BFB" w:rsidP="002A2DAC">
      <w:pPr>
        <w:rPr>
          <w:rFonts w:cs="Arial"/>
          <w:szCs w:val="24"/>
        </w:rPr>
      </w:pPr>
    </w:p>
    <w:p w14:paraId="296C94FF" w14:textId="28DE7C29" w:rsidR="002A2DAC" w:rsidRDefault="002A2DAC" w:rsidP="002A2DAC">
      <w:pPr>
        <w:rPr>
          <w:rFonts w:cs="Arial"/>
          <w:szCs w:val="24"/>
        </w:rPr>
      </w:pPr>
      <w:r w:rsidRPr="002A2DAC">
        <w:rPr>
          <w:rFonts w:cs="Arial"/>
          <w:szCs w:val="24"/>
        </w:rPr>
        <w:t xml:space="preserve">It provides a vibrant and diverse learning environment, delivering excellent and innovative education which is supportive, inspiring and </w:t>
      </w:r>
      <w:proofErr w:type="gramStart"/>
      <w:r w:rsidRPr="002A2DAC">
        <w:rPr>
          <w:rFonts w:cs="Arial"/>
          <w:szCs w:val="24"/>
        </w:rPr>
        <w:t>life-changing</w:t>
      </w:r>
      <w:proofErr w:type="gramEnd"/>
      <w:r w:rsidRPr="002A2DAC">
        <w:rPr>
          <w:rFonts w:cs="Arial"/>
          <w:szCs w:val="24"/>
        </w:rPr>
        <w:t xml:space="preserve">. Leeds City College’s values put </w:t>
      </w:r>
      <w:r w:rsidR="009A79C2">
        <w:rPr>
          <w:rFonts w:cs="Arial"/>
          <w:szCs w:val="24"/>
        </w:rPr>
        <w:t>learner</w:t>
      </w:r>
      <w:r w:rsidRPr="002A2DAC">
        <w:rPr>
          <w:rFonts w:cs="Arial"/>
          <w:szCs w:val="24"/>
        </w:rPr>
        <w:t>s first and are at the heart of everything the college does.</w:t>
      </w:r>
    </w:p>
    <w:p w14:paraId="03958310" w14:textId="77777777" w:rsidR="00736BFB" w:rsidRPr="002A2DAC" w:rsidRDefault="00736BFB" w:rsidP="002A2DAC">
      <w:pPr>
        <w:rPr>
          <w:rFonts w:cs="Arial"/>
          <w:szCs w:val="24"/>
        </w:rPr>
      </w:pPr>
    </w:p>
    <w:p w14:paraId="459CB90D" w14:textId="3D8997FB" w:rsidR="002A2DAC" w:rsidRPr="002A2DAC" w:rsidRDefault="002A2DAC" w:rsidP="002A2DAC">
      <w:pPr>
        <w:rPr>
          <w:rFonts w:cs="Arial"/>
          <w:szCs w:val="24"/>
        </w:rPr>
      </w:pPr>
      <w:r w:rsidRPr="002A2DAC">
        <w:rPr>
          <w:rFonts w:cs="Arial"/>
          <w:szCs w:val="24"/>
        </w:rPr>
        <w:t>The courses at Leeds City College cover almost all subject areas and include full-time and part-time academic and vocational qualifications at multiple levels for pre-16, post-</w:t>
      </w:r>
      <w:proofErr w:type="gramStart"/>
      <w:r w:rsidRPr="002A2DAC">
        <w:rPr>
          <w:rFonts w:cs="Arial"/>
          <w:szCs w:val="24"/>
        </w:rPr>
        <w:t>16</w:t>
      </w:r>
      <w:proofErr w:type="gramEnd"/>
      <w:r w:rsidRPr="002A2DAC">
        <w:rPr>
          <w:rFonts w:cs="Arial"/>
          <w:szCs w:val="24"/>
        </w:rPr>
        <w:t xml:space="preserve"> and 19+ (adults) options. From apprenticeships to A </w:t>
      </w:r>
      <w:r w:rsidR="00E46B9A">
        <w:rPr>
          <w:rFonts w:cs="Arial"/>
          <w:szCs w:val="24"/>
        </w:rPr>
        <w:t>L</w:t>
      </w:r>
      <w:r w:rsidR="00E46B9A" w:rsidRPr="002A2DAC">
        <w:rPr>
          <w:rFonts w:cs="Arial"/>
          <w:szCs w:val="24"/>
        </w:rPr>
        <w:t xml:space="preserve">evels </w:t>
      </w:r>
      <w:r w:rsidRPr="002A2DAC">
        <w:rPr>
          <w:rFonts w:cs="Arial"/>
          <w:szCs w:val="24"/>
        </w:rPr>
        <w:t>and the newly</w:t>
      </w:r>
      <w:r w:rsidR="009A79C2">
        <w:rPr>
          <w:rFonts w:cs="Arial"/>
          <w:szCs w:val="24"/>
        </w:rPr>
        <w:t xml:space="preserve"> </w:t>
      </w:r>
      <w:r w:rsidRPr="002A2DAC">
        <w:rPr>
          <w:rFonts w:cs="Arial"/>
          <w:szCs w:val="24"/>
        </w:rPr>
        <w:t xml:space="preserve">developed T Levels, Leeds City College’s qualifications ensure every </w:t>
      </w:r>
      <w:r w:rsidR="009A79C2">
        <w:rPr>
          <w:rFonts w:cs="Arial"/>
          <w:szCs w:val="24"/>
        </w:rPr>
        <w:t>learner</w:t>
      </w:r>
      <w:r w:rsidRPr="002A2DAC">
        <w:rPr>
          <w:rFonts w:cs="Arial"/>
          <w:szCs w:val="24"/>
        </w:rPr>
        <w:t xml:space="preserve"> can take steps towards success.</w:t>
      </w:r>
    </w:p>
    <w:p w14:paraId="28740D54" w14:textId="77777777" w:rsidR="002A2DAC" w:rsidRPr="002A2DAC" w:rsidRDefault="002A2DAC" w:rsidP="002A2DAC">
      <w:pPr>
        <w:rPr>
          <w:rFonts w:cs="Arial"/>
          <w:szCs w:val="24"/>
        </w:rPr>
      </w:pPr>
    </w:p>
    <w:p w14:paraId="07300EAF" w14:textId="5D6DAF63" w:rsidR="002A2DAC" w:rsidRDefault="002A2DAC" w:rsidP="002A2DAC">
      <w:pPr>
        <w:rPr>
          <w:rFonts w:cs="Arial"/>
          <w:szCs w:val="24"/>
        </w:rPr>
      </w:pPr>
      <w:r w:rsidRPr="002A2DAC">
        <w:rPr>
          <w:rFonts w:cs="Arial"/>
          <w:szCs w:val="24"/>
        </w:rPr>
        <w:t>A</w:t>
      </w:r>
      <w:r w:rsidR="00736BFB">
        <w:rPr>
          <w:rFonts w:cs="Arial"/>
          <w:szCs w:val="24"/>
        </w:rPr>
        <w:t xml:space="preserve">bout </w:t>
      </w:r>
      <w:r w:rsidRPr="002A2DAC">
        <w:rPr>
          <w:rFonts w:cs="Arial"/>
          <w:szCs w:val="24"/>
        </w:rPr>
        <w:t>N</w:t>
      </w:r>
      <w:r w:rsidR="00736BFB">
        <w:rPr>
          <w:rFonts w:cs="Arial"/>
          <w:szCs w:val="24"/>
        </w:rPr>
        <w:t>otre</w:t>
      </w:r>
      <w:r w:rsidRPr="002A2DAC">
        <w:rPr>
          <w:rFonts w:cs="Arial"/>
          <w:szCs w:val="24"/>
        </w:rPr>
        <w:t xml:space="preserve"> D</w:t>
      </w:r>
      <w:r w:rsidR="00736BFB">
        <w:rPr>
          <w:rFonts w:cs="Arial"/>
          <w:szCs w:val="24"/>
        </w:rPr>
        <w:t>ame</w:t>
      </w:r>
      <w:r w:rsidRPr="002A2DAC">
        <w:rPr>
          <w:rFonts w:cs="Arial"/>
          <w:szCs w:val="24"/>
        </w:rPr>
        <w:t xml:space="preserve"> C</w:t>
      </w:r>
      <w:r w:rsidR="00736BFB">
        <w:rPr>
          <w:rFonts w:cs="Arial"/>
          <w:szCs w:val="24"/>
        </w:rPr>
        <w:t>atholic</w:t>
      </w:r>
      <w:r w:rsidRPr="002A2DAC">
        <w:rPr>
          <w:rFonts w:cs="Arial"/>
          <w:szCs w:val="24"/>
        </w:rPr>
        <w:t xml:space="preserve"> S</w:t>
      </w:r>
      <w:r w:rsidR="00736BFB">
        <w:rPr>
          <w:rFonts w:cs="Arial"/>
          <w:szCs w:val="24"/>
        </w:rPr>
        <w:t>ixth Form College:</w:t>
      </w:r>
    </w:p>
    <w:p w14:paraId="53EE5CF4" w14:textId="77777777" w:rsidR="00736BFB" w:rsidRPr="002A2DAC" w:rsidRDefault="00736BFB" w:rsidP="002A2DAC">
      <w:pPr>
        <w:rPr>
          <w:rFonts w:cs="Arial"/>
          <w:szCs w:val="24"/>
        </w:rPr>
      </w:pPr>
    </w:p>
    <w:p w14:paraId="59B007C5" w14:textId="097B3740" w:rsidR="002A2DAC" w:rsidRPr="002A2DAC" w:rsidRDefault="00644C58" w:rsidP="002A2DAC">
      <w:pPr>
        <w:rPr>
          <w:rFonts w:cs="Arial"/>
          <w:szCs w:val="24"/>
          <w:shd w:val="clear" w:color="auto" w:fill="FFFFFF"/>
        </w:rPr>
      </w:pPr>
      <w:hyperlink r:id="rId17" w:history="1">
        <w:r w:rsidR="002A2DAC" w:rsidRPr="002A2DAC">
          <w:rPr>
            <w:rStyle w:val="Hyperlink"/>
            <w:rFonts w:cs="Arial"/>
            <w:color w:val="auto"/>
            <w:szCs w:val="24"/>
            <w:shd w:val="clear" w:color="auto" w:fill="FFFFFF"/>
          </w:rPr>
          <w:t>Notre Dame Catholic Sixth Form College</w:t>
        </w:r>
      </w:hyperlink>
      <w:r w:rsidR="002A2DAC" w:rsidRPr="002A2DAC">
        <w:rPr>
          <w:rFonts w:cs="Arial"/>
          <w:szCs w:val="24"/>
          <w:shd w:val="clear" w:color="auto" w:fill="FFFFFF"/>
        </w:rPr>
        <w:t xml:space="preserve"> is one of the highest performing sixth form colleges in West Yorkshire. Based in Leeds city centre, we are an 'Outstanding' rated college and offer a wide range of A </w:t>
      </w:r>
      <w:r w:rsidR="00E46B9A">
        <w:rPr>
          <w:rFonts w:cs="Arial"/>
          <w:szCs w:val="24"/>
          <w:shd w:val="clear" w:color="auto" w:fill="FFFFFF"/>
        </w:rPr>
        <w:t>L</w:t>
      </w:r>
      <w:r w:rsidR="00E46B9A" w:rsidRPr="002A2DAC">
        <w:rPr>
          <w:rFonts w:cs="Arial"/>
          <w:szCs w:val="24"/>
          <w:shd w:val="clear" w:color="auto" w:fill="FFFFFF"/>
        </w:rPr>
        <w:t>evels</w:t>
      </w:r>
      <w:r w:rsidR="002A2DAC" w:rsidRPr="002A2DAC">
        <w:rPr>
          <w:rFonts w:cs="Arial"/>
          <w:szCs w:val="24"/>
          <w:shd w:val="clear" w:color="auto" w:fill="FFFFFF"/>
        </w:rPr>
        <w:t>, BTEC and T Level qualifications for school leavers aged 16</w:t>
      </w:r>
      <w:r w:rsidR="009A79C2">
        <w:rPr>
          <w:rFonts w:cs="Arial"/>
          <w:szCs w:val="24"/>
          <w:shd w:val="clear" w:color="auto" w:fill="FFFFFF"/>
        </w:rPr>
        <w:t>–</w:t>
      </w:r>
      <w:r w:rsidR="002A2DAC" w:rsidRPr="002A2DAC">
        <w:rPr>
          <w:rFonts w:cs="Arial"/>
          <w:szCs w:val="24"/>
          <w:shd w:val="clear" w:color="auto" w:fill="FFFFFF"/>
        </w:rPr>
        <w:t>19.</w:t>
      </w:r>
    </w:p>
    <w:p w14:paraId="5126F33F" w14:textId="7771BAE2" w:rsidR="002A2DAC" w:rsidRPr="002A2DAC" w:rsidRDefault="002A2DAC" w:rsidP="002A2DAC">
      <w:pPr>
        <w:rPr>
          <w:rFonts w:cs="Arial"/>
          <w:szCs w:val="24"/>
          <w:shd w:val="clear" w:color="auto" w:fill="FFFFFF"/>
        </w:rPr>
      </w:pPr>
      <w:r w:rsidRPr="002A2DAC">
        <w:rPr>
          <w:rFonts w:cs="Arial"/>
          <w:szCs w:val="24"/>
          <w:shd w:val="clear" w:color="auto" w:fill="FFFFFF"/>
        </w:rPr>
        <w:t xml:space="preserve">We believe that each </w:t>
      </w:r>
      <w:r w:rsidR="009A79C2">
        <w:rPr>
          <w:rFonts w:cs="Arial"/>
          <w:szCs w:val="24"/>
          <w:shd w:val="clear" w:color="auto" w:fill="FFFFFF"/>
        </w:rPr>
        <w:t>learner</w:t>
      </w:r>
      <w:r w:rsidRPr="002A2DAC">
        <w:rPr>
          <w:rFonts w:cs="Arial"/>
          <w:szCs w:val="24"/>
          <w:shd w:val="clear" w:color="auto" w:fill="FFFFFF"/>
        </w:rPr>
        <w:t xml:space="preserve"> is an individual, is exceptional and needs to be valued. High</w:t>
      </w:r>
      <w:r w:rsidR="00E46B9A">
        <w:rPr>
          <w:rFonts w:cs="Arial"/>
          <w:szCs w:val="24"/>
          <w:shd w:val="clear" w:color="auto" w:fill="FFFFFF"/>
        </w:rPr>
        <w:t>-</w:t>
      </w:r>
      <w:r w:rsidRPr="002A2DAC">
        <w:rPr>
          <w:rFonts w:cs="Arial"/>
          <w:szCs w:val="24"/>
          <w:shd w:val="clear" w:color="auto" w:fill="FFFFFF"/>
        </w:rPr>
        <w:t xml:space="preserve">quality teaching and learning, coupled with exceptional pastoral support, provides the inspiration and motivation for every young person to realise their aspirations. Our </w:t>
      </w:r>
      <w:r w:rsidR="009A79C2">
        <w:rPr>
          <w:rFonts w:cs="Arial"/>
          <w:szCs w:val="24"/>
          <w:shd w:val="clear" w:color="auto" w:fill="FFFFFF"/>
        </w:rPr>
        <w:t>learner</w:t>
      </w:r>
      <w:r w:rsidRPr="002A2DAC">
        <w:rPr>
          <w:rFonts w:cs="Arial"/>
          <w:szCs w:val="24"/>
          <w:shd w:val="clear" w:color="auto" w:fill="FFFFFF"/>
        </w:rPr>
        <w:t>s truly fulfil their potential with us</w:t>
      </w:r>
      <w:r w:rsidR="00E46B9A">
        <w:rPr>
          <w:rFonts w:cs="Arial"/>
          <w:szCs w:val="24"/>
          <w:shd w:val="clear" w:color="auto" w:fill="FFFFFF"/>
        </w:rPr>
        <w:t xml:space="preserve"> and go on to </w:t>
      </w:r>
      <w:r w:rsidRPr="002A2DAC">
        <w:rPr>
          <w:rFonts w:cs="Arial"/>
          <w:szCs w:val="24"/>
          <w:shd w:val="clear" w:color="auto" w:fill="FFFFFF"/>
        </w:rPr>
        <w:t>prestigious universities and rewarding careers. </w:t>
      </w:r>
    </w:p>
    <w:p w14:paraId="5E4E9A31" w14:textId="724D33BE" w:rsidR="002A2DAC" w:rsidRPr="002A2DAC" w:rsidRDefault="002A2DAC" w:rsidP="002A2DAC">
      <w:pPr>
        <w:rPr>
          <w:rFonts w:cs="Arial"/>
          <w:szCs w:val="24"/>
          <w:shd w:val="clear" w:color="auto" w:fill="FFFFFF"/>
        </w:rPr>
      </w:pPr>
      <w:r w:rsidRPr="002A2DAC">
        <w:rPr>
          <w:rFonts w:cs="Arial"/>
          <w:szCs w:val="24"/>
          <w:shd w:val="clear" w:color="auto" w:fill="FFFFFF"/>
        </w:rPr>
        <w:t xml:space="preserve">We are proud to be able to offer our </w:t>
      </w:r>
      <w:r w:rsidR="009A79C2">
        <w:rPr>
          <w:rFonts w:cs="Arial"/>
          <w:szCs w:val="24"/>
          <w:shd w:val="clear" w:color="auto" w:fill="FFFFFF"/>
        </w:rPr>
        <w:t>learner</w:t>
      </w:r>
      <w:r w:rsidRPr="002A2DAC">
        <w:rPr>
          <w:rFonts w:cs="Arial"/>
          <w:szCs w:val="24"/>
          <w:shd w:val="clear" w:color="auto" w:fill="FFFFFF"/>
        </w:rPr>
        <w:t xml:space="preserve">s the very best range of choices. Although we expect our </w:t>
      </w:r>
      <w:r w:rsidR="009A79C2">
        <w:rPr>
          <w:rFonts w:cs="Arial"/>
          <w:szCs w:val="24"/>
          <w:shd w:val="clear" w:color="auto" w:fill="FFFFFF"/>
        </w:rPr>
        <w:t>learner</w:t>
      </w:r>
      <w:r w:rsidRPr="002A2DAC">
        <w:rPr>
          <w:rFonts w:cs="Arial"/>
          <w:szCs w:val="24"/>
          <w:shd w:val="clear" w:color="auto" w:fill="FFFFFF"/>
        </w:rPr>
        <w:t>s to work hard during their time with us, we want them to enjoy themselves too</w:t>
      </w:r>
      <w:r w:rsidR="00E46B9A">
        <w:rPr>
          <w:rFonts w:cs="Arial"/>
          <w:szCs w:val="24"/>
          <w:shd w:val="clear" w:color="auto" w:fill="FFFFFF"/>
        </w:rPr>
        <w:t xml:space="preserve">. </w:t>
      </w:r>
      <w:r w:rsidRPr="002A2DAC">
        <w:rPr>
          <w:rFonts w:cs="Arial"/>
          <w:szCs w:val="24"/>
          <w:shd w:val="clear" w:color="auto" w:fill="FFFFFF"/>
        </w:rPr>
        <w:t>There are an enormous number of enrichment activities on offer</w:t>
      </w:r>
      <w:r w:rsidR="00E46B9A">
        <w:rPr>
          <w:rFonts w:cs="Arial"/>
          <w:szCs w:val="24"/>
          <w:shd w:val="clear" w:color="auto" w:fill="FFFFFF"/>
        </w:rPr>
        <w:t>,</w:t>
      </w:r>
      <w:r w:rsidRPr="002A2DAC">
        <w:rPr>
          <w:rFonts w:cs="Arial"/>
          <w:szCs w:val="24"/>
          <w:shd w:val="clear" w:color="auto" w:fill="FFFFFF"/>
        </w:rPr>
        <w:t xml:space="preserve"> including</w:t>
      </w:r>
      <w:r w:rsidR="002C1F69">
        <w:rPr>
          <w:rFonts w:cs="Arial"/>
          <w:szCs w:val="24"/>
          <w:shd w:val="clear" w:color="auto" w:fill="FFFFFF"/>
        </w:rPr>
        <w:t>:</w:t>
      </w:r>
      <w:r w:rsidRPr="002A2DAC">
        <w:rPr>
          <w:rFonts w:cs="Arial"/>
          <w:szCs w:val="24"/>
          <w:shd w:val="clear" w:color="auto" w:fill="FFFFFF"/>
        </w:rPr>
        <w:t xml:space="preserve"> UK and international trips, sports, arts, voluntary </w:t>
      </w:r>
      <w:proofErr w:type="gramStart"/>
      <w:r w:rsidRPr="002A2DAC">
        <w:rPr>
          <w:rFonts w:cs="Arial"/>
          <w:szCs w:val="24"/>
          <w:shd w:val="clear" w:color="auto" w:fill="FFFFFF"/>
        </w:rPr>
        <w:t>work</w:t>
      </w:r>
      <w:proofErr w:type="gramEnd"/>
      <w:r w:rsidRPr="002A2DAC">
        <w:rPr>
          <w:rFonts w:cs="Arial"/>
          <w:szCs w:val="24"/>
          <w:shd w:val="clear" w:color="auto" w:fill="FFFFFF"/>
        </w:rPr>
        <w:t xml:space="preserve"> and a multitude of other opportunities.</w:t>
      </w:r>
    </w:p>
    <w:p w14:paraId="3250653C" w14:textId="77777777" w:rsidR="00736BFB" w:rsidRDefault="00736BFB" w:rsidP="002A2DAC">
      <w:pPr>
        <w:rPr>
          <w:rFonts w:cs="Arial"/>
          <w:szCs w:val="24"/>
          <w:shd w:val="clear" w:color="auto" w:fill="FFFFFF"/>
        </w:rPr>
      </w:pPr>
    </w:p>
    <w:p w14:paraId="087E2FA2" w14:textId="09B9A735" w:rsidR="002A2DAC" w:rsidRPr="002A2DAC" w:rsidRDefault="002A2DAC" w:rsidP="002A2DAC">
      <w:pPr>
        <w:rPr>
          <w:rFonts w:cs="Arial"/>
          <w:szCs w:val="24"/>
          <w:shd w:val="clear" w:color="auto" w:fill="FFFFFF"/>
        </w:rPr>
      </w:pPr>
      <w:r w:rsidRPr="002A2DAC">
        <w:rPr>
          <w:rFonts w:cs="Arial"/>
          <w:szCs w:val="24"/>
          <w:shd w:val="clear" w:color="auto" w:fill="FFFFFF"/>
        </w:rPr>
        <w:t xml:space="preserve">Instagram: </w:t>
      </w:r>
      <w:hyperlink r:id="rId18" w:history="1">
        <w:r w:rsidRPr="002A2DAC">
          <w:rPr>
            <w:rStyle w:val="Hyperlink"/>
            <w:rFonts w:cs="Arial"/>
            <w:color w:val="auto"/>
            <w:szCs w:val="24"/>
            <w:shd w:val="clear" w:color="auto" w:fill="FFFFFF"/>
          </w:rPr>
          <w:t>@notredamecoll</w:t>
        </w:r>
      </w:hyperlink>
      <w:r w:rsidRPr="002A2DAC">
        <w:rPr>
          <w:rFonts w:cs="Arial"/>
          <w:szCs w:val="24"/>
          <w:shd w:val="clear" w:color="auto" w:fill="FFFFFF"/>
        </w:rPr>
        <w:br/>
        <w:t>Twitter: </w:t>
      </w:r>
      <w:hyperlink r:id="rId19" w:history="1">
        <w:r w:rsidRPr="002A2DAC">
          <w:rPr>
            <w:rStyle w:val="Hyperlink"/>
            <w:rFonts w:cs="Arial"/>
            <w:color w:val="auto"/>
            <w:szCs w:val="24"/>
            <w:shd w:val="clear" w:color="auto" w:fill="FFFFFF"/>
          </w:rPr>
          <w:t>@notredamecoll</w:t>
        </w:r>
      </w:hyperlink>
      <w:r w:rsidRPr="002A2DAC">
        <w:rPr>
          <w:rFonts w:cs="Arial"/>
          <w:szCs w:val="24"/>
          <w:shd w:val="clear" w:color="auto" w:fill="FFFFFF"/>
        </w:rPr>
        <w:br/>
        <w:t xml:space="preserve">Facebook: </w:t>
      </w:r>
      <w:hyperlink r:id="rId20" w:history="1">
        <w:r w:rsidRPr="002A2DAC">
          <w:rPr>
            <w:rStyle w:val="Hyperlink"/>
            <w:rFonts w:cs="Arial"/>
            <w:color w:val="auto"/>
            <w:szCs w:val="24"/>
            <w:shd w:val="clear" w:color="auto" w:fill="FFFFFF"/>
          </w:rPr>
          <w:t>@notredamecoll</w:t>
        </w:r>
      </w:hyperlink>
    </w:p>
    <w:p w14:paraId="6BF6078E" w14:textId="33899256" w:rsidR="002A2DAC" w:rsidRDefault="002A2DAC"/>
    <w:p w14:paraId="3FBFC49C" w14:textId="0DED3053" w:rsidR="00736BFB" w:rsidRDefault="00736BFB"/>
    <w:p w14:paraId="504703DA" w14:textId="210CC2D4" w:rsidR="00736BFB" w:rsidRDefault="00736BFB"/>
    <w:p w14:paraId="019B0F1E" w14:textId="77777777" w:rsidR="00736BFB" w:rsidRDefault="00736BFB"/>
    <w:p w14:paraId="100D47F7" w14:textId="688E9430" w:rsidR="00736BFB" w:rsidRDefault="00736BFB"/>
    <w:p w14:paraId="40D7DDE3" w14:textId="34682F3F" w:rsidR="00736BFB" w:rsidRDefault="00736BFB"/>
    <w:p w14:paraId="7E323FE5" w14:textId="20D8CECB" w:rsidR="00736BFB" w:rsidRDefault="00736BFB" w:rsidP="00736BFB">
      <w:pPr>
        <w:tabs>
          <w:tab w:val="left" w:pos="3470"/>
        </w:tabs>
        <w:rPr>
          <w:rFonts w:cs="Arial"/>
          <w:b/>
          <w:bCs/>
        </w:rPr>
      </w:pPr>
      <w:r>
        <w:rPr>
          <w:rFonts w:cs="Arial"/>
          <w:b/>
          <w:bCs/>
          <w:noProof/>
        </w:rPr>
        <w:drawing>
          <wp:anchor distT="0" distB="0" distL="114300" distR="114300" simplePos="0" relativeHeight="251669504" behindDoc="0" locked="0" layoutInCell="1" allowOverlap="1" wp14:anchorId="1D0962CD" wp14:editId="0C201FCD">
            <wp:simplePos x="0" y="0"/>
            <wp:positionH relativeFrom="column">
              <wp:posOffset>1132840</wp:posOffset>
            </wp:positionH>
            <wp:positionV relativeFrom="paragraph">
              <wp:posOffset>65405</wp:posOffset>
            </wp:positionV>
            <wp:extent cx="1152525" cy="779780"/>
            <wp:effectExtent l="0" t="0" r="9525" b="127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Luminate%20logo.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152525" cy="779780"/>
                    </a:xfrm>
                    <a:prstGeom prst="rect">
                      <a:avLst/>
                    </a:prstGeom>
                  </pic:spPr>
                </pic:pic>
              </a:graphicData>
            </a:graphic>
            <wp14:sizeRelH relativeFrom="page">
              <wp14:pctWidth>0</wp14:pctWidth>
            </wp14:sizeRelH>
            <wp14:sizeRelV relativeFrom="page">
              <wp14:pctHeight>0</wp14:pctHeight>
            </wp14:sizeRelV>
          </wp:anchor>
        </w:drawing>
      </w:r>
      <w:r>
        <w:rPr>
          <w:noProof/>
          <w:lang w:eastAsia="en-GB"/>
        </w:rPr>
        <mc:AlternateContent>
          <mc:Choice Requires="wps">
            <w:drawing>
              <wp:anchor distT="0" distB="0" distL="114300" distR="114300" simplePos="0" relativeHeight="251668480" behindDoc="0" locked="0" layoutInCell="1" allowOverlap="1" wp14:anchorId="4770C055" wp14:editId="4B8F53F2">
                <wp:simplePos x="0" y="0"/>
                <wp:positionH relativeFrom="column">
                  <wp:posOffset>1104900</wp:posOffset>
                </wp:positionH>
                <wp:positionV relativeFrom="paragraph">
                  <wp:posOffset>15875</wp:posOffset>
                </wp:positionV>
                <wp:extent cx="2047875" cy="819150"/>
                <wp:effectExtent l="0" t="0" r="0" b="0"/>
                <wp:wrapNone/>
                <wp:docPr id="9" name="Rectangle 9"/>
                <wp:cNvGraphicFramePr/>
                <a:graphic xmlns:a="http://schemas.openxmlformats.org/drawingml/2006/main">
                  <a:graphicData uri="http://schemas.microsoft.com/office/word/2010/wordprocessingShape">
                    <wps:wsp>
                      <wps:cNvSpPr/>
                      <wps:spPr>
                        <a:xfrm>
                          <a:off x="0" y="0"/>
                          <a:ext cx="2047875" cy="8191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0419C62" id="Rectangle 9" o:spid="_x0000_s1026" style="position:absolute;margin-left:87pt;margin-top:1.25pt;width:161.25pt;height:64.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" filled="f" stroked="f" strokeweight="1pt"/>
            </w:pict>
          </mc:Fallback>
        </mc:AlternateContent>
      </w:r>
      <w:r w:rsidRPr="003465B4">
        <w:rPr>
          <w:noProof/>
          <w:lang w:eastAsia="en-GB"/>
        </w:rPr>
        <w:drawing>
          <wp:anchor distT="0" distB="0" distL="114300" distR="114300" simplePos="0" relativeHeight="251664384" behindDoc="1" locked="0" layoutInCell="1" allowOverlap="1" wp14:anchorId="5494474D" wp14:editId="57802D63">
            <wp:simplePos x="0" y="0"/>
            <wp:positionH relativeFrom="margin">
              <wp:posOffset>4358640</wp:posOffset>
            </wp:positionH>
            <wp:positionV relativeFrom="paragraph">
              <wp:posOffset>53975</wp:posOffset>
            </wp:positionV>
            <wp:extent cx="1518285" cy="798830"/>
            <wp:effectExtent l="0" t="0" r="5715" b="1270"/>
            <wp:wrapTight wrapText="bothSides">
              <wp:wrapPolygon edited="0">
                <wp:start x="0" y="0"/>
                <wp:lineTo x="0" y="21119"/>
                <wp:lineTo x="21410" y="21119"/>
                <wp:lineTo x="21410" y="0"/>
                <wp:lineTo x="0" y="0"/>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18285" cy="7988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D7B45">
        <w:rPr>
          <w:rFonts w:cs="Arial"/>
          <w:noProof/>
        </w:rPr>
        <mc:AlternateContent>
          <mc:Choice Requires="wps">
            <w:drawing>
              <wp:anchor distT="45720" distB="45720" distL="114300" distR="114300" simplePos="0" relativeHeight="251666432" behindDoc="0" locked="0" layoutInCell="1" allowOverlap="1" wp14:anchorId="6B5A15B0" wp14:editId="79FF0243">
                <wp:simplePos x="0" y="0"/>
                <wp:positionH relativeFrom="column">
                  <wp:posOffset>4324350</wp:posOffset>
                </wp:positionH>
                <wp:positionV relativeFrom="paragraph">
                  <wp:posOffset>869315</wp:posOffset>
                </wp:positionV>
                <wp:extent cx="2076450" cy="552450"/>
                <wp:effectExtent l="0" t="0" r="0"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0" cy="552450"/>
                        </a:xfrm>
                        <a:prstGeom prst="rect">
                          <a:avLst/>
                        </a:prstGeom>
                        <a:solidFill>
                          <a:srgbClr val="FFFFFF"/>
                        </a:solidFill>
                        <a:ln w="9525">
                          <a:noFill/>
                          <a:miter lim="800000"/>
                          <a:headEnd/>
                          <a:tailEnd/>
                        </a:ln>
                      </wps:spPr>
                      <wps:txbx>
                        <w:txbxContent>
                          <w:p w14:paraId="62F9D786" w14:textId="77777777" w:rsidR="00736BFB" w:rsidRDefault="00736BFB" w:rsidP="00736BFB">
                            <w:pPr>
                              <w:rPr>
                                <w:sz w:val="20"/>
                                <w:szCs w:val="20"/>
                              </w:rPr>
                            </w:pPr>
                            <w:r>
                              <w:rPr>
                                <w:sz w:val="20"/>
                                <w:szCs w:val="20"/>
                              </w:rPr>
                              <w:t xml:space="preserve">This programme is funded by </w:t>
                            </w:r>
                          </w:p>
                          <w:p w14:paraId="25CE259E" w14:textId="77777777" w:rsidR="00736BFB" w:rsidRPr="005F276F" w:rsidRDefault="00736BFB" w:rsidP="00736BFB">
                            <w:pPr>
                              <w:rPr>
                                <w:sz w:val="20"/>
                                <w:szCs w:val="20"/>
                              </w:rPr>
                            </w:pPr>
                            <w:r>
                              <w:rPr>
                                <w:sz w:val="20"/>
                                <w:szCs w:val="20"/>
                              </w:rPr>
                              <w:t>the Department for Education</w:t>
                            </w:r>
                            <w:r w:rsidRPr="005F276F">
                              <w:rPr>
                                <w:sz w:val="20"/>
                                <w:szCs w:val="2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5A15B0" id="_x0000_s1030" type="#_x0000_t202" style="position:absolute;margin-left:340.5pt;margin-top:68.45pt;width:163.5pt;height:43.5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" stroked="f">
                <v:textbox>
                  <w:txbxContent>
                    <w:p w14:paraId="62F9D786" w14:textId="77777777" w:rsidR="00736BFB" w:rsidRDefault="00736BFB" w:rsidP="00736BFB">
                      <w:pPr>
                        <w:rPr>
                          <w:sz w:val="20"/>
                          <w:szCs w:val="20"/>
                        </w:rPr>
                      </w:pPr>
                      <w:r>
                        <w:rPr>
                          <w:sz w:val="20"/>
                          <w:szCs w:val="20"/>
                        </w:rPr>
                        <w:t xml:space="preserve">This programme is funded by </w:t>
                      </w:r>
                    </w:p>
                    <w:p w14:paraId="25CE259E" w14:textId="77777777" w:rsidR="00736BFB" w:rsidRPr="005F276F" w:rsidRDefault="00736BFB" w:rsidP="00736BFB">
                      <w:pPr>
                        <w:rPr>
                          <w:sz w:val="20"/>
                          <w:szCs w:val="20"/>
                        </w:rPr>
                      </w:pPr>
                      <w:r>
                        <w:rPr>
                          <w:sz w:val="20"/>
                          <w:szCs w:val="20"/>
                        </w:rPr>
                        <w:t>the Department for Education</w:t>
                      </w:r>
                      <w:r w:rsidRPr="005F276F">
                        <w:rPr>
                          <w:sz w:val="20"/>
                          <w:szCs w:val="20"/>
                        </w:rPr>
                        <w:t xml:space="preserve"> </w:t>
                      </w:r>
                    </w:p>
                  </w:txbxContent>
                </v:textbox>
                <w10:wrap type="square"/>
              </v:shape>
            </w:pict>
          </mc:Fallback>
        </mc:AlternateContent>
      </w:r>
      <w:r w:rsidRPr="009D7B45">
        <w:rPr>
          <w:rFonts w:cs="Arial"/>
          <w:noProof/>
        </w:rPr>
        <mc:AlternateContent>
          <mc:Choice Requires="wps">
            <w:drawing>
              <wp:anchor distT="45720" distB="45720" distL="114300" distR="114300" simplePos="0" relativeHeight="251665408" behindDoc="0" locked="0" layoutInCell="1" allowOverlap="1" wp14:anchorId="4706B1F6" wp14:editId="66E5FA50">
                <wp:simplePos x="0" y="0"/>
                <wp:positionH relativeFrom="column">
                  <wp:posOffset>1028700</wp:posOffset>
                </wp:positionH>
                <wp:positionV relativeFrom="paragraph">
                  <wp:posOffset>878205</wp:posOffset>
                </wp:positionV>
                <wp:extent cx="2292350" cy="695325"/>
                <wp:effectExtent l="0" t="0" r="0" b="952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350" cy="695325"/>
                        </a:xfrm>
                        <a:prstGeom prst="rect">
                          <a:avLst/>
                        </a:prstGeom>
                        <a:solidFill>
                          <a:srgbClr val="FFFFFF"/>
                        </a:solidFill>
                        <a:ln w="9525">
                          <a:noFill/>
                          <a:miter lim="800000"/>
                          <a:headEnd/>
                          <a:tailEnd/>
                        </a:ln>
                      </wps:spPr>
                      <wps:txbx>
                        <w:txbxContent>
                          <w:p w14:paraId="5E01544C" w14:textId="77777777" w:rsidR="00736BFB" w:rsidRPr="005F276F" w:rsidRDefault="00736BFB" w:rsidP="00736BFB">
                            <w:pPr>
                              <w:rPr>
                                <w:sz w:val="20"/>
                                <w:szCs w:val="20"/>
                              </w:rPr>
                            </w:pPr>
                            <w:r>
                              <w:rPr>
                                <w:sz w:val="20"/>
                                <w:szCs w:val="20"/>
                              </w:rPr>
                              <w:t xml:space="preserve">Leeds City College </w:t>
                            </w:r>
                            <w:r w:rsidRPr="005F276F">
                              <w:rPr>
                                <w:sz w:val="20"/>
                                <w:szCs w:val="20"/>
                              </w:rPr>
                              <w:t xml:space="preserve">has produced this resource on behalf of the Education and Training Foundation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06B1F6" id="_x0000_s1031" type="#_x0000_t202" style="position:absolute;margin-left:81pt;margin-top:69.15pt;width:180.5pt;height:54.7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" stroked="f">
                <v:textbox>
                  <w:txbxContent>
                    <w:p w14:paraId="5E01544C" w14:textId="77777777" w:rsidR="00736BFB" w:rsidRPr="005F276F" w:rsidRDefault="00736BFB" w:rsidP="00736BFB">
                      <w:pPr>
                        <w:rPr>
                          <w:sz w:val="20"/>
                          <w:szCs w:val="20"/>
                        </w:rPr>
                      </w:pPr>
                      <w:r>
                        <w:rPr>
                          <w:sz w:val="20"/>
                          <w:szCs w:val="20"/>
                        </w:rPr>
                        <w:t xml:space="preserve">Leeds City College </w:t>
                      </w:r>
                      <w:r w:rsidRPr="005F276F">
                        <w:rPr>
                          <w:sz w:val="20"/>
                          <w:szCs w:val="20"/>
                        </w:rPr>
                        <w:t xml:space="preserve">has produced this resource on behalf of the Education and Training Foundation </w:t>
                      </w:r>
                    </w:p>
                  </w:txbxContent>
                </v:textbox>
                <w10:wrap type="square"/>
              </v:shape>
            </w:pict>
          </mc:Fallback>
        </mc:AlternateContent>
      </w:r>
      <w:r w:rsidRPr="009D7B45">
        <w:rPr>
          <w:rFonts w:cs="Arial"/>
          <w:b/>
          <w:bCs/>
          <w:noProof/>
        </w:rPr>
        <mc:AlternateContent>
          <mc:Choice Requires="wps">
            <w:drawing>
              <wp:anchor distT="45720" distB="45720" distL="114300" distR="114300" simplePos="0" relativeHeight="251667456" behindDoc="0" locked="0" layoutInCell="1" allowOverlap="1" wp14:anchorId="1FC0C800" wp14:editId="41C561EB">
                <wp:simplePos x="0" y="0"/>
                <wp:positionH relativeFrom="column">
                  <wp:posOffset>3352800</wp:posOffset>
                </wp:positionH>
                <wp:positionV relativeFrom="paragraph">
                  <wp:posOffset>13335</wp:posOffset>
                </wp:positionV>
                <wp:extent cx="1047750" cy="514350"/>
                <wp:effectExtent l="0" t="0" r="0" b="0"/>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514350"/>
                        </a:xfrm>
                        <a:prstGeom prst="rect">
                          <a:avLst/>
                        </a:prstGeom>
                        <a:solidFill>
                          <a:srgbClr val="FFFFFF"/>
                        </a:solidFill>
                        <a:ln w="9525">
                          <a:noFill/>
                          <a:miter lim="800000"/>
                          <a:headEnd/>
                          <a:tailEnd/>
                        </a:ln>
                      </wps:spPr>
                      <wps:txbx>
                        <w:txbxContent>
                          <w:p w14:paraId="041A12A8" w14:textId="55B2373A" w:rsidR="00736BFB" w:rsidRPr="009D7B45" w:rsidRDefault="00736BFB" w:rsidP="00736BFB">
                            <w:pPr>
                              <w:rPr>
                                <w:rFonts w:cs="Arial"/>
                                <w:b/>
                                <w:bCs/>
                              </w:rPr>
                            </w:pPr>
                            <w:r w:rsidRPr="009D7B45">
                              <w:rPr>
                                <w:rFonts w:cs="Arial"/>
                                <w:b/>
                                <w:bCs/>
                              </w:rPr>
                              <w:t>FUNDED BY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C0C800" id="Text Box 14" o:spid="_x0000_s1032" type="#_x0000_t202" style="position:absolute;margin-left:264pt;margin-top:1.05pt;width:82.5pt;height:40.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" stroked="f">
                <v:textbox>
                  <w:txbxContent>
                    <w:p w14:paraId="041A12A8" w14:textId="55B2373A" w:rsidR="00736BFB" w:rsidRPr="009D7B45" w:rsidRDefault="00736BFB" w:rsidP="00736BFB">
                      <w:pPr>
                        <w:rPr>
                          <w:rFonts w:cs="Arial"/>
                          <w:b/>
                          <w:bCs/>
                        </w:rPr>
                      </w:pPr>
                      <w:r w:rsidRPr="009D7B45">
                        <w:rPr>
                          <w:rFonts w:cs="Arial"/>
                          <w:b/>
                          <w:bCs/>
                        </w:rPr>
                        <w:t>FUNDED BY</w:t>
                      </w:r>
                    </w:p>
                  </w:txbxContent>
                </v:textbox>
                <w10:wrap type="square"/>
              </v:shape>
            </w:pict>
          </mc:Fallback>
        </mc:AlternateContent>
      </w:r>
      <w:r w:rsidRPr="009D7B45">
        <w:rPr>
          <w:rFonts w:cs="Arial"/>
          <w:b/>
          <w:bCs/>
        </w:rPr>
        <w:t>PRODUCED</w:t>
      </w:r>
    </w:p>
    <w:p w14:paraId="68CA2269" w14:textId="1DDECE49" w:rsidR="00736BFB" w:rsidRPr="008E3CFF" w:rsidRDefault="00736BFB" w:rsidP="00736BFB">
      <w:pPr>
        <w:tabs>
          <w:tab w:val="left" w:pos="3470"/>
        </w:tabs>
        <w:rPr>
          <w:b/>
          <w:bCs/>
        </w:rPr>
      </w:pPr>
      <w:r w:rsidRPr="009D7B45">
        <w:rPr>
          <w:rFonts w:cs="Arial"/>
          <w:b/>
          <w:bCs/>
        </w:rPr>
        <w:t>BY</w:t>
      </w:r>
      <w:r>
        <w:rPr>
          <w:rFonts w:cs="Arial"/>
          <w:b/>
          <w:bCs/>
        </w:rPr>
        <w:t xml:space="preserve">  </w:t>
      </w:r>
      <w:r w:rsidRPr="009D7B45">
        <w:rPr>
          <w:rFonts w:cs="Arial"/>
          <w:b/>
          <w:bCs/>
        </w:rPr>
        <w:t xml:space="preserve">                                                                               </w:t>
      </w:r>
    </w:p>
    <w:p w14:paraId="2D96F77A" w14:textId="77777777" w:rsidR="00736BFB" w:rsidRPr="003223E8" w:rsidRDefault="00736BFB" w:rsidP="00736BFB">
      <w:pPr>
        <w:rPr>
          <w:b/>
          <w:bCs/>
        </w:rPr>
      </w:pPr>
    </w:p>
    <w:p w14:paraId="13A0DB4A" w14:textId="77777777" w:rsidR="00736BFB" w:rsidRDefault="00736BFB" w:rsidP="00736BFB"/>
    <w:p w14:paraId="1BE95F4D" w14:textId="77777777" w:rsidR="00736BFB" w:rsidRDefault="00736BFB"/>
    <w:sectPr w:rsidR="00736BFB" w:rsidSect="00736BFB">
      <w:footerReference w:type="default" r:id="rId23"/>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9AA08" w14:textId="77777777" w:rsidR="00675B92" w:rsidRDefault="00675B92" w:rsidP="00736BFB">
      <w:r>
        <w:separator/>
      </w:r>
    </w:p>
  </w:endnote>
  <w:endnote w:type="continuationSeparator" w:id="0">
    <w:p w14:paraId="3CEF1440" w14:textId="77777777" w:rsidR="00675B92" w:rsidRDefault="00675B92" w:rsidP="00736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2FF" w:usb1="5000205B" w:usb2="0000002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944F9" w14:textId="77777777" w:rsidR="00736BFB" w:rsidRPr="002704D3" w:rsidRDefault="00736BFB" w:rsidP="00736BFB">
    <w:pPr>
      <w:pStyle w:val="Footer"/>
      <w:rPr>
        <w:sz w:val="20"/>
        <w:szCs w:val="20"/>
      </w:rPr>
    </w:pPr>
    <w:r>
      <w:rPr>
        <w:sz w:val="20"/>
        <w:szCs w:val="20"/>
      </w:rPr>
      <w:t>Leeds City College</w:t>
    </w:r>
    <w:r w:rsidRPr="002704D3">
      <w:rPr>
        <w:sz w:val="20"/>
        <w:szCs w:val="20"/>
      </w:rPr>
      <w:t xml:space="preserve"> is delivering this programme on behalf of the Education and Training Foundation.</w:t>
    </w:r>
  </w:p>
  <w:p w14:paraId="344ACFFF" w14:textId="44EC5795" w:rsidR="00736BFB" w:rsidRDefault="00736BFB">
    <w:pPr>
      <w:pStyle w:val="Footer"/>
    </w:pPr>
    <w:r w:rsidRPr="002704D3">
      <w:rPr>
        <w:sz w:val="20"/>
        <w:szCs w:val="20"/>
      </w:rPr>
      <w:t>This programme is funded by the Department for Education.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4E846" w14:textId="77777777" w:rsidR="00675B92" w:rsidRDefault="00675B92" w:rsidP="00736BFB">
      <w:r>
        <w:separator/>
      </w:r>
    </w:p>
  </w:footnote>
  <w:footnote w:type="continuationSeparator" w:id="0">
    <w:p w14:paraId="423463EC" w14:textId="77777777" w:rsidR="00675B92" w:rsidRDefault="00675B92" w:rsidP="00736BF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DAC"/>
    <w:rsid w:val="002A2DAC"/>
    <w:rsid w:val="002C1F69"/>
    <w:rsid w:val="00644C58"/>
    <w:rsid w:val="00675B92"/>
    <w:rsid w:val="006773B5"/>
    <w:rsid w:val="006864B1"/>
    <w:rsid w:val="00736BFB"/>
    <w:rsid w:val="00895920"/>
    <w:rsid w:val="009A79C2"/>
    <w:rsid w:val="00A27869"/>
    <w:rsid w:val="00C656D4"/>
    <w:rsid w:val="00D42D64"/>
    <w:rsid w:val="00DE077B"/>
    <w:rsid w:val="00E214EE"/>
    <w:rsid w:val="00E44568"/>
    <w:rsid w:val="00E46B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6920AA"/>
  <w15:chartTrackingRefBased/>
  <w15:docId w15:val="{7FDDE156-B4A7-45DC-BBD5-1481B2032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2DAC"/>
    <w:pPr>
      <w:spacing w:after="0" w:line="240" w:lineRule="auto"/>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2A2DAC"/>
    <w:pPr>
      <w:spacing w:after="160" w:line="259" w:lineRule="auto"/>
      <w:ind w:left="720"/>
      <w:contextualSpacing/>
    </w:pPr>
    <w:rPr>
      <w:rFonts w:asciiTheme="minorHAnsi" w:hAnsiTheme="minorHAnsi"/>
      <w:sz w:val="22"/>
    </w:rPr>
  </w:style>
  <w:style w:type="character" w:styleId="Hyperlink">
    <w:name w:val="Hyperlink"/>
    <w:basedOn w:val="DefaultParagraphFont"/>
    <w:uiPriority w:val="99"/>
    <w:unhideWhenUsed/>
    <w:rsid w:val="002A2DAC"/>
    <w:rPr>
      <w:color w:val="0563C1" w:themeColor="hyperlink"/>
      <w:u w:val="single"/>
    </w:rPr>
  </w:style>
  <w:style w:type="character" w:customStyle="1" w:styleId="ListParagraphChar">
    <w:name w:val="List Paragraph Char"/>
    <w:basedOn w:val="DefaultParagraphFont"/>
    <w:link w:val="ListParagraph"/>
    <w:uiPriority w:val="34"/>
    <w:locked/>
    <w:rsid w:val="002A2DAC"/>
  </w:style>
  <w:style w:type="paragraph" w:styleId="Header">
    <w:name w:val="header"/>
    <w:basedOn w:val="Normal"/>
    <w:link w:val="HeaderChar"/>
    <w:uiPriority w:val="99"/>
    <w:unhideWhenUsed/>
    <w:rsid w:val="00736BFB"/>
    <w:pPr>
      <w:tabs>
        <w:tab w:val="center" w:pos="4513"/>
        <w:tab w:val="right" w:pos="9026"/>
      </w:tabs>
    </w:pPr>
  </w:style>
  <w:style w:type="character" w:customStyle="1" w:styleId="HeaderChar">
    <w:name w:val="Header Char"/>
    <w:basedOn w:val="DefaultParagraphFont"/>
    <w:link w:val="Header"/>
    <w:uiPriority w:val="99"/>
    <w:rsid w:val="00736BFB"/>
    <w:rPr>
      <w:rFonts w:ascii="Arial" w:hAnsi="Arial"/>
      <w:sz w:val="24"/>
    </w:rPr>
  </w:style>
  <w:style w:type="paragraph" w:styleId="Footer">
    <w:name w:val="footer"/>
    <w:basedOn w:val="Normal"/>
    <w:link w:val="FooterChar"/>
    <w:uiPriority w:val="99"/>
    <w:unhideWhenUsed/>
    <w:rsid w:val="00736BFB"/>
    <w:pPr>
      <w:tabs>
        <w:tab w:val="center" w:pos="4513"/>
        <w:tab w:val="right" w:pos="9026"/>
      </w:tabs>
    </w:pPr>
  </w:style>
  <w:style w:type="character" w:customStyle="1" w:styleId="FooterChar">
    <w:name w:val="Footer Char"/>
    <w:basedOn w:val="DefaultParagraphFont"/>
    <w:link w:val="Footer"/>
    <w:uiPriority w:val="99"/>
    <w:rsid w:val="00736BFB"/>
    <w:rPr>
      <w:rFonts w:ascii="Arial" w:hAnsi="Arial"/>
      <w:sz w:val="24"/>
    </w:rPr>
  </w:style>
  <w:style w:type="paragraph" w:styleId="Revision">
    <w:name w:val="Revision"/>
    <w:hidden/>
    <w:uiPriority w:val="99"/>
    <w:semiHidden/>
    <w:rsid w:val="00C656D4"/>
    <w:pPr>
      <w:spacing w:after="0" w:line="240" w:lineRule="auto"/>
    </w:pPr>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notredamecoll.ac.uk/courses/health-t-level" TargetMode="External"/><Relationship Id="rId18" Type="http://schemas.openxmlformats.org/officeDocument/2006/relationships/hyperlink" Target="https://www.instagram.com/notredamecoll/" TargetMode="External"/><Relationship Id="rId3" Type="http://schemas.openxmlformats.org/officeDocument/2006/relationships/customXml" Target="../customXml/item3.xml"/><Relationship Id="rId21" Type="http://schemas.openxmlformats.org/officeDocument/2006/relationships/image" Target="media/image3.jpeg"/><Relationship Id="rId7" Type="http://schemas.openxmlformats.org/officeDocument/2006/relationships/footnotes" Target="footnotes.xml"/><Relationship Id="rId12" Type="http://schemas.openxmlformats.org/officeDocument/2006/relationships/hyperlink" Target="https://leedscitycollege.ac.uk/courses/ncfe-technical-t-level-in-health/" TargetMode="External"/><Relationship Id="rId17" Type="http://schemas.openxmlformats.org/officeDocument/2006/relationships/hyperlink" Target="https://www.notredamecoll.ac.uk/"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leedscitycollege.ac.uk/" TargetMode="External"/><Relationship Id="rId20" Type="http://schemas.openxmlformats.org/officeDocument/2006/relationships/hyperlink" Target="https://www.facebook.com/notredamecol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eedshealthandcareacademy.org/learning/t-levels/"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twitter.com/LeedsHCAcademy" TargetMode="External"/><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twitter.com/notredamecoll"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leedshealthandcareacademy.org/" TargetMode="External"/><Relationship Id="rId22"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99cf144-4eb2-4910-9a88-c8d0ce72bbfd">
      <Terms xmlns="http://schemas.microsoft.com/office/infopath/2007/PartnerControls"/>
    </lcf76f155ced4ddcb4097134ff3c332f>
    <TaxCatchAll xmlns="a75230e0-234e-44fc-a46b-fcfdfca8ad4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5CF6A1-418F-44A3-AF88-D79CE351BC92}">
  <ds:schemaRefs>
    <ds:schemaRef ds:uri="http://schemas.microsoft.com/office/2006/metadata/properties"/>
    <ds:schemaRef ds:uri="http://schemas.microsoft.com/office/infopath/2007/PartnerControls"/>
    <ds:schemaRef ds:uri="2ff69431-d625-42b0-a6d5-57182fa431d3"/>
    <ds:schemaRef ds:uri="07530afe-d844-488b-9a54-9e56863626c8"/>
    <ds:schemaRef ds:uri="1e93ca30-efe2-4bb4-90cd-d2db97fb21cd"/>
    <ds:schemaRef ds:uri="5b445847-c24f-4193-86d7-f1d3b43b6266"/>
  </ds:schemaRefs>
</ds:datastoreItem>
</file>

<file path=customXml/itemProps2.xml><?xml version="1.0" encoding="utf-8"?>
<ds:datastoreItem xmlns:ds="http://schemas.openxmlformats.org/officeDocument/2006/customXml" ds:itemID="{625DCF9A-D2A5-41A8-9CE4-5780A9B90A29}">
  <ds:schemaRefs>
    <ds:schemaRef ds:uri="http://schemas.microsoft.com/sharepoint/v3/contenttype/forms"/>
  </ds:schemaRefs>
</ds:datastoreItem>
</file>

<file path=customXml/itemProps3.xml><?xml version="1.0" encoding="utf-8"?>
<ds:datastoreItem xmlns:ds="http://schemas.openxmlformats.org/officeDocument/2006/customXml" ds:itemID="{888997D1-226C-4621-8838-3576B7782EA3}"/>
</file>

<file path=docProps/app.xml><?xml version="1.0" encoding="utf-8"?>
<Properties xmlns="http://schemas.openxmlformats.org/officeDocument/2006/extended-properties" xmlns:vt="http://schemas.openxmlformats.org/officeDocument/2006/docPropsVTypes">
  <Template>Normal</Template>
  <TotalTime>54</TotalTime>
  <Pages>5</Pages>
  <Words>1419</Words>
  <Characters>8094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Leeds city college</Company>
  <LinksUpToDate>false</LinksUpToDate>
  <CharactersWithSpaces>9495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Chescka Wright</dc:creator>
  <cp:keywords/>
  <dc:description/>
  <cp:lastModifiedBy>Sharon Moore</cp:lastModifiedBy>
  <cp:revision>8</cp:revision>
  <dcterms:created xsi:type="dcterms:W3CDTF">2022-05-18T08:39:00Z</dcterms:created>
  <dcterms:modified xsi:type="dcterms:W3CDTF">2022-08-24T13:08:00Z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y fmtid="{D5CDD505-2E9C-101B-9397-08002B2CF9AE}" pid="3" name="MediaServiceImageTags">
    <vt:lpwstr/>
  </property>
</Properties>
</file>